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成都市金堂社区发展基金会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资金监督管理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第一条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为了加强对成都市金堂社区发展基金会</w:t>
      </w:r>
      <w:r>
        <w:rPr>
          <w:rFonts w:hint="eastAsia"/>
          <w:lang w:eastAsia="zh-CN"/>
        </w:rPr>
        <w:t>（以下简称“金堂基金会”）</w:t>
      </w:r>
      <w:r>
        <w:rPr>
          <w:rFonts w:hint="eastAsia"/>
        </w:rPr>
        <w:t>资金的日常监督管理，根据《基金会管理条例》（以下简称</w:t>
      </w:r>
      <w:r>
        <w:rPr>
          <w:rFonts w:hint="eastAsia"/>
          <w:lang w:eastAsia="zh-CN"/>
        </w:rPr>
        <w:t>“</w:t>
      </w:r>
      <w:r>
        <w:rPr>
          <w:rFonts w:hint="eastAsia"/>
        </w:rPr>
        <w:t>《条例》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）和民政部对基金会监督管理的相关规定，特制定本办法。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第二条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坚持四重监管体制。</w:t>
      </w:r>
      <w:r>
        <w:rPr>
          <w:rFonts w:hint="eastAsia"/>
          <w:lang w:eastAsia="zh-CN"/>
        </w:rPr>
        <w:t>金堂基金会</w:t>
      </w:r>
      <w:r>
        <w:rPr>
          <w:rFonts w:hint="eastAsia"/>
        </w:rPr>
        <w:t>实行登记管理机关监管、业务主管单位监管、社会监管和自行监管相结合的四重监管体制。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第三条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坚持年度检查。根据《条例》《基金会年度检查办法》</w:t>
      </w:r>
      <w:r>
        <w:rPr>
          <w:rFonts w:hint="eastAsia"/>
          <w:lang w:eastAsia="zh-CN"/>
        </w:rPr>
        <w:t>和</w:t>
      </w:r>
      <w:r>
        <w:rPr>
          <w:rFonts w:hint="eastAsia"/>
        </w:rPr>
        <w:t>《基金会年度工作报告格式文本》</w:t>
      </w:r>
      <w:r>
        <w:rPr>
          <w:rFonts w:hint="eastAsia"/>
          <w:lang w:eastAsia="zh-CN"/>
        </w:rPr>
        <w:t>等</w:t>
      </w:r>
      <w:r>
        <w:rPr>
          <w:rFonts w:hint="eastAsia"/>
        </w:rPr>
        <w:t>要求，</w:t>
      </w:r>
      <w:r>
        <w:rPr>
          <w:rFonts w:hint="eastAsia"/>
          <w:lang w:eastAsia="zh-CN"/>
        </w:rPr>
        <w:t>金堂基金</w:t>
      </w:r>
      <w:r>
        <w:rPr>
          <w:rFonts w:hint="eastAsia"/>
        </w:rPr>
        <w:t>会应于每年3月31日前向登记管理机关报送上一年度工作报告及相关材料，接受年度检查。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第四条</w:t>
      </w:r>
      <w:r>
        <w:rPr>
          <w:rFonts w:hint="eastAsia"/>
          <w:lang w:val="en-US" w:eastAsia="zh-CN"/>
        </w:rPr>
        <w:t xml:space="preserve"> 做好</w:t>
      </w:r>
      <w:r>
        <w:rPr>
          <w:rFonts w:hint="eastAsia"/>
        </w:rPr>
        <w:t>信息公开</w:t>
      </w:r>
      <w:r>
        <w:rPr>
          <w:rFonts w:hint="eastAsia"/>
          <w:lang w:eastAsia="zh-CN"/>
        </w:rPr>
        <w:t>公示</w:t>
      </w:r>
      <w:r>
        <w:rPr>
          <w:rFonts w:hint="eastAsia"/>
        </w:rPr>
        <w:t>。公开内容</w:t>
      </w:r>
      <w:r>
        <w:rPr>
          <w:rFonts w:hint="eastAsia"/>
          <w:lang w:eastAsia="zh-CN"/>
        </w:rPr>
        <w:t>：金堂基金会</w:t>
      </w:r>
      <w:r>
        <w:rPr>
          <w:rFonts w:hint="eastAsia"/>
        </w:rPr>
        <w:t>所有资金的动态运行情况</w:t>
      </w:r>
      <w:r>
        <w:rPr>
          <w:rFonts w:hint="eastAsia"/>
          <w:lang w:eastAsia="zh-CN"/>
        </w:rPr>
        <w:t>和</w:t>
      </w:r>
      <w:r>
        <w:rPr>
          <w:rFonts w:hint="eastAsia"/>
        </w:rPr>
        <w:t>财务收支情况。公开形式</w:t>
      </w:r>
      <w:r>
        <w:rPr>
          <w:rFonts w:hint="eastAsia"/>
          <w:lang w:eastAsia="zh-CN"/>
        </w:rPr>
        <w:t>：</w:t>
      </w:r>
      <w:r>
        <w:rPr>
          <w:rFonts w:hint="eastAsia"/>
        </w:rPr>
        <w:t>网站、</w:t>
      </w:r>
      <w:r>
        <w:rPr>
          <w:rFonts w:hint="eastAsia"/>
          <w:lang w:eastAsia="zh-CN"/>
        </w:rPr>
        <w:t>微信公众号、</w:t>
      </w:r>
      <w:r>
        <w:rPr>
          <w:rFonts w:hint="eastAsia"/>
        </w:rPr>
        <w:t>主流媒体</w:t>
      </w:r>
      <w:r>
        <w:rPr>
          <w:rFonts w:hint="eastAsia"/>
          <w:lang w:eastAsia="zh-CN"/>
        </w:rPr>
        <w:t>等。</w:t>
      </w:r>
      <w:r>
        <w:rPr>
          <w:rFonts w:hint="eastAsia"/>
        </w:rPr>
        <w:t>接受捐赠人和社会公众的监督。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第五条</w:t>
      </w:r>
      <w:r>
        <w:rPr>
          <w:rFonts w:hint="eastAsia"/>
          <w:lang w:val="en-US" w:eastAsia="zh-CN"/>
        </w:rPr>
        <w:t xml:space="preserve"> 坚持</w:t>
      </w:r>
      <w:r>
        <w:rPr>
          <w:rFonts w:hint="eastAsia"/>
        </w:rPr>
        <w:t>诚信</w:t>
      </w:r>
      <w:r>
        <w:rPr>
          <w:rFonts w:hint="eastAsia"/>
          <w:lang w:eastAsia="zh-CN"/>
        </w:rPr>
        <w:t>发展</w:t>
      </w:r>
      <w:r>
        <w:rPr>
          <w:rFonts w:hint="eastAsia"/>
        </w:rPr>
        <w:t>。</w:t>
      </w:r>
      <w:r>
        <w:rPr>
          <w:rFonts w:hint="eastAsia"/>
          <w:lang w:eastAsia="zh-CN"/>
        </w:rPr>
        <w:t>金堂基金会建立和完善</w:t>
      </w:r>
      <w:r>
        <w:rPr>
          <w:rFonts w:hint="eastAsia"/>
        </w:rPr>
        <w:t>各项</w:t>
      </w:r>
      <w:r>
        <w:rPr>
          <w:rFonts w:hint="eastAsia"/>
          <w:lang w:eastAsia="zh-CN"/>
        </w:rPr>
        <w:t>内部</w:t>
      </w:r>
      <w:r>
        <w:rPr>
          <w:rFonts w:hint="eastAsia"/>
        </w:rPr>
        <w:t>规章制度，实现规范运作、诚信发展。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第六条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建立健全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基金会项目</w:t>
      </w:r>
      <w:r>
        <w:rPr>
          <w:rFonts w:hint="eastAsia"/>
          <w:lang w:eastAsia="zh-CN"/>
        </w:rPr>
        <w:t>项目管理办法</w:t>
      </w:r>
      <w:r>
        <w:rPr>
          <w:rFonts w:hint="eastAsia"/>
        </w:rPr>
        <w:t>。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基金会项目资金须在章程规定的范围内使用，遵循“突出重点、讲究效益、科学规范、专款专用”的原则。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第七条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建立健全重大事项报告制度。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基金会召开换届</w:t>
      </w:r>
      <w:r>
        <w:rPr>
          <w:rFonts w:hint="eastAsia"/>
          <w:lang w:eastAsia="zh-CN"/>
        </w:rPr>
        <w:t>选举</w:t>
      </w:r>
      <w:r>
        <w:rPr>
          <w:rFonts w:hint="eastAsia"/>
        </w:rPr>
        <w:t>大会和</w:t>
      </w:r>
      <w:r>
        <w:rPr>
          <w:rFonts w:hint="eastAsia"/>
          <w:lang w:eastAsia="zh-CN"/>
        </w:rPr>
        <w:t>实施</w:t>
      </w:r>
      <w:r>
        <w:rPr>
          <w:rFonts w:hint="eastAsia"/>
        </w:rPr>
        <w:t>重大项目</w:t>
      </w:r>
      <w:r>
        <w:rPr>
          <w:rFonts w:hint="eastAsia"/>
          <w:lang w:eastAsia="zh-CN"/>
        </w:rPr>
        <w:t>时</w:t>
      </w:r>
      <w:r>
        <w:rPr>
          <w:rFonts w:hint="eastAsia"/>
        </w:rPr>
        <w:t>，应分别向登记管理机关、业务主管单位和主要捐赠人进行报告。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第八条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建立健全资金投资</w:t>
      </w:r>
      <w:r>
        <w:rPr>
          <w:rFonts w:hint="eastAsia"/>
          <w:lang w:eastAsia="zh-CN"/>
        </w:rPr>
        <w:t>管理</w:t>
      </w:r>
      <w:r>
        <w:rPr>
          <w:rFonts w:hint="eastAsia"/>
        </w:rPr>
        <w:t>制度。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</w:t>
      </w:r>
      <w:r>
        <w:rPr>
          <w:rFonts w:hint="eastAsia"/>
          <w:lang w:eastAsia="zh-CN"/>
        </w:rPr>
        <w:t>重大</w:t>
      </w:r>
      <w:r>
        <w:rPr>
          <w:rFonts w:hint="eastAsia"/>
        </w:rPr>
        <w:t>投资</w:t>
      </w:r>
      <w:r>
        <w:rPr>
          <w:rFonts w:hint="eastAsia"/>
          <w:lang w:eastAsia="zh-CN"/>
        </w:rPr>
        <w:t>活动应在</w:t>
      </w:r>
      <w:r>
        <w:rPr>
          <w:rFonts w:hint="eastAsia"/>
        </w:rPr>
        <w:t>市场调研和论证后，由理事会讨论决策后实施</w:t>
      </w:r>
      <w:r>
        <w:rPr>
          <w:rFonts w:hint="eastAsia"/>
          <w:lang w:eastAsia="zh-CN"/>
        </w:rPr>
        <w:t>，</w:t>
      </w:r>
      <w:r>
        <w:rPr>
          <w:rFonts w:hint="eastAsia"/>
        </w:rPr>
        <w:t>同时须签订投资意向协议书。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第九条</w:t>
      </w:r>
      <w:r>
        <w:rPr>
          <w:rFonts w:hint="eastAsia"/>
          <w:lang w:val="en-US" w:eastAsia="zh-CN"/>
        </w:rPr>
        <w:t xml:space="preserve"> 建立和</w:t>
      </w:r>
      <w:r>
        <w:rPr>
          <w:rFonts w:hint="eastAsia"/>
          <w:lang w:eastAsia="zh-CN"/>
        </w:rPr>
        <w:t>完善</w:t>
      </w:r>
      <w:r>
        <w:rPr>
          <w:rFonts w:hint="eastAsia"/>
        </w:rPr>
        <w:t>财务</w:t>
      </w:r>
      <w:r>
        <w:rPr>
          <w:rFonts w:hint="eastAsia"/>
          <w:lang w:eastAsia="zh-CN"/>
        </w:rPr>
        <w:t>管理</w:t>
      </w:r>
      <w:r>
        <w:rPr>
          <w:rFonts w:hint="eastAsia"/>
        </w:rPr>
        <w:t>制度</w:t>
      </w:r>
      <w:r>
        <w:rPr>
          <w:rFonts w:hint="eastAsia"/>
          <w:lang w:eastAsia="zh-CN"/>
        </w:rPr>
        <w:t>。</w:t>
      </w:r>
      <w:r>
        <w:rPr>
          <w:rFonts w:hint="eastAsia"/>
        </w:rPr>
        <w:t>按照《条例》规定，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基金会执行民间非营利组织会计制度，接受税务、会计主管部门依法实施的监督</w:t>
      </w:r>
      <w:r>
        <w:rPr>
          <w:rFonts w:hint="eastAsia"/>
          <w:lang w:eastAsia="zh-CN"/>
        </w:rPr>
        <w:t>，实施内部审计</w:t>
      </w:r>
      <w:r>
        <w:rPr>
          <w:rFonts w:hint="eastAsia"/>
        </w:rPr>
        <w:t>，确保基金管理的规范有序和基金使用的公开、公正、透明、高效。</w:t>
      </w:r>
      <w:r>
        <w:rPr>
          <w:rFonts w:hint="eastAsia"/>
          <w:lang w:eastAsia="zh-CN"/>
        </w:rPr>
        <w:t>金堂基金会</w:t>
      </w:r>
      <w:r>
        <w:rPr>
          <w:rFonts w:hint="eastAsia"/>
        </w:rPr>
        <w:t>审计结果应及时向社会公开。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  <w:lang w:eastAsia="zh-CN"/>
        </w:rPr>
        <w:t>第十条</w:t>
      </w:r>
      <w:r>
        <w:rPr>
          <w:rFonts w:hint="eastAsia"/>
          <w:lang w:val="en-US" w:eastAsia="zh-CN"/>
        </w:rPr>
        <w:t xml:space="preserve"> 金堂</w:t>
      </w:r>
      <w:r>
        <w:rPr>
          <w:rFonts w:hint="eastAsia"/>
        </w:rPr>
        <w:t>基金会在换届之前和更换法定代表人之前，应当进行财务审计。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第</w:t>
      </w:r>
      <w:r>
        <w:rPr>
          <w:rFonts w:hint="eastAsia"/>
          <w:b/>
          <w:bCs/>
          <w:lang w:eastAsia="zh-CN"/>
        </w:rPr>
        <w:t>十一</w:t>
      </w:r>
      <w:r>
        <w:rPr>
          <w:rFonts w:hint="eastAsia"/>
          <w:b/>
          <w:bCs/>
        </w:rPr>
        <w:t>条</w:t>
      </w:r>
      <w:r>
        <w:rPr>
          <w:rFonts w:hint="eastAsia"/>
          <w:lang w:val="en-US" w:eastAsia="zh-CN"/>
        </w:rPr>
        <w:t xml:space="preserve"> 落实</w:t>
      </w:r>
      <w:r>
        <w:rPr>
          <w:rFonts w:hint="eastAsia"/>
        </w:rPr>
        <w:t>监事</w:t>
      </w:r>
      <w:r>
        <w:rPr>
          <w:rFonts w:hint="eastAsia"/>
          <w:lang w:eastAsia="zh-CN"/>
        </w:rPr>
        <w:t>的权利和义务</w:t>
      </w:r>
      <w:r>
        <w:rPr>
          <w:rFonts w:hint="eastAsia"/>
        </w:rPr>
        <w:t>。</w:t>
      </w:r>
      <w:r>
        <w:rPr>
          <w:rFonts w:hint="eastAsia"/>
          <w:lang w:eastAsia="zh-CN"/>
        </w:rPr>
        <w:t>金堂基金会</w:t>
      </w:r>
      <w:r>
        <w:rPr>
          <w:rFonts w:hint="eastAsia"/>
        </w:rPr>
        <w:t>监事由登记管理机关、业务主管单位以及主要捐赠人根据工作需要选派。监事加强对</w:t>
      </w:r>
      <w:r>
        <w:rPr>
          <w:rFonts w:hint="eastAsia"/>
          <w:lang w:eastAsia="zh-CN"/>
        </w:rPr>
        <w:t>金堂基金会</w:t>
      </w:r>
      <w:r>
        <w:rPr>
          <w:rFonts w:hint="eastAsia"/>
        </w:rPr>
        <w:t>规范化运行的监督，确保其在遵守法律法规，符合章程规定的宗旨和业务范围内开展活动，确保基金会按照合法、安全、效益的原则运行。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</w:rPr>
        <w:t>第十</w:t>
      </w:r>
      <w:r>
        <w:rPr>
          <w:rFonts w:hint="eastAsia"/>
          <w:b/>
          <w:bCs/>
          <w:lang w:eastAsia="zh-CN"/>
        </w:rPr>
        <w:t>二</w:t>
      </w:r>
      <w:r>
        <w:rPr>
          <w:rFonts w:hint="eastAsia"/>
          <w:b/>
          <w:bCs/>
        </w:rPr>
        <w:t>条</w:t>
      </w:r>
      <w:r>
        <w:rPr>
          <w:rFonts w:hint="eastAsia"/>
          <w:lang w:val="en-US" w:eastAsia="zh-CN"/>
        </w:rPr>
        <w:t xml:space="preserve"> 本办法在实施过程中如与金堂基金会《章程》冲突则以《章程》为准。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</w:rPr>
        <w:t>第十</w:t>
      </w:r>
      <w:r>
        <w:rPr>
          <w:rFonts w:hint="eastAsia"/>
          <w:b/>
          <w:bCs/>
          <w:lang w:eastAsia="zh-CN"/>
        </w:rPr>
        <w:t>三</w:t>
      </w:r>
      <w:r>
        <w:rPr>
          <w:rFonts w:hint="eastAsia"/>
          <w:b/>
          <w:bCs/>
        </w:rPr>
        <w:t>条</w:t>
      </w:r>
      <w:r>
        <w:rPr>
          <w:rFonts w:hint="eastAsia"/>
          <w:lang w:val="en-US" w:eastAsia="zh-CN"/>
        </w:rPr>
        <w:t xml:space="preserve"> 本办法的解释权、修订权、补充权归金堂基金会所有。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eastAsia="方正仿宋简体"/>
          <w:lang w:eastAsia="zh-CN"/>
        </w:rPr>
      </w:pPr>
      <w:r>
        <w:rPr>
          <w:rFonts w:hint="eastAsia"/>
          <w:b/>
          <w:bCs/>
          <w:lang w:eastAsia="zh-CN"/>
        </w:rPr>
        <w:t>第十四条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本办法自</w:t>
      </w:r>
      <w:r>
        <w:rPr>
          <w:rFonts w:hint="eastAsia"/>
          <w:lang w:eastAsia="zh-CN"/>
        </w:rPr>
        <w:t>金堂基金会第一届理事会第二次会议审议通过后实施。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7AEB316F"/>
    <w:rsid w:val="1E0B46F6"/>
    <w:rsid w:val="21F76D95"/>
    <w:rsid w:val="25416888"/>
    <w:rsid w:val="29357105"/>
    <w:rsid w:val="3FFC2801"/>
    <w:rsid w:val="79C62DC3"/>
    <w:rsid w:val="7AEB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10" w:lineRule="exact"/>
      <w:ind w:firstLine="1440" w:firstLineChars="200"/>
      <w:jc w:val="both"/>
    </w:pPr>
    <w:rPr>
      <w:rFonts w:ascii="Calibri" w:hAnsi="Calibri" w:eastAsia="方正仿宋简体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2020-06-11T08:19:00Z</dcterms:created>
  <dc:creator>了无牵挂的TLY</dc:creator>
  <cp:lastModifiedBy>是情是缘是童真</cp:lastModifiedBy>
  <dcterms:modified xsi:type="dcterms:W3CDTF">2023-10-10T07:26:07Z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2B255E25BE924E5DB496F352B3702E32_13</vt:lpwstr>
  </property>
</Properties>
</file>