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印鉴管理办法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val="en-US" w:eastAsia="zh-CN"/>
        </w:rPr>
        <w:t>第一条</w:t>
      </w:r>
      <w:r>
        <w:rPr>
          <w:rFonts w:hint="eastAsia"/>
          <w:lang w:val="en-US" w:eastAsia="zh-CN"/>
        </w:rPr>
        <w:t xml:space="preserve"> 为加强成都市金堂社区发展基金会（以下简称“金堂基金会”）印鉴、印模及介绍信的管理，规范使用，根据金堂基金会实际情况，制定本办法。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color w:val="auto"/>
          <w:lang w:val="en-US" w:eastAsia="zh-CN"/>
        </w:rPr>
      </w:pPr>
      <w:r>
        <w:rPr>
          <w:rFonts w:hint="eastAsia"/>
          <w:b/>
          <w:bCs/>
          <w:color w:val="auto"/>
          <w:lang w:val="en-US" w:eastAsia="zh-CN"/>
        </w:rPr>
        <w:t>第二条</w:t>
      </w:r>
      <w:r>
        <w:rPr>
          <w:rFonts w:hint="eastAsia"/>
          <w:color w:val="auto"/>
          <w:lang w:val="en-US" w:eastAsia="zh-CN"/>
        </w:rPr>
        <w:t xml:space="preserve"> 印鉴的种类。金堂基金会印鉴的种类有：成都市金堂社区发展基金会公章、成都市金堂社区基金会财务专用章、成都市金堂社区基金会发票专用章、成都市金堂社区基金会法定代表人私章和中共成都市金堂社区基金会支部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r>
        <w:rPr>
          <w:rFonts w:hint="eastAsia"/>
          <w:b/>
          <w:bCs/>
          <w:lang w:val="en-US" w:eastAsia="zh-CN"/>
        </w:rPr>
        <w:t>第三条</w:t>
      </w:r>
      <w:r>
        <w:rPr>
          <w:rFonts w:hint="eastAsia"/>
          <w:lang w:val="en-US" w:eastAsia="zh-CN"/>
        </w:rPr>
        <w:t xml:space="preserve"> 印鉴的管理。金堂基金会的法人公章由秘书处管理，财务公章由财务部门管理，印章要专人负责、专柜保存，使用印章时应按程序申请，再登记备案。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val="en-US" w:eastAsia="zh-CN"/>
        </w:rPr>
        <w:t>第四条</w:t>
      </w:r>
      <w:r>
        <w:rPr>
          <w:rFonts w:hint="eastAsia"/>
          <w:lang w:val="en-US" w:eastAsia="zh-CN"/>
        </w:rPr>
        <w:t xml:space="preserve"> 印鉴的使用。使用印鉴时，经办人需先填写登记表，经本部门负责人核实后，报秘书长审批后使用。</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color w:val="auto"/>
          <w:sz w:val="32"/>
          <w:szCs w:val="32"/>
        </w:rPr>
      </w:pPr>
      <w:r>
        <w:rPr>
          <w:rFonts w:hint="eastAsia"/>
          <w:b/>
          <w:bCs/>
          <w:color w:val="auto"/>
          <w:lang w:val="en-US" w:eastAsia="zh-CN"/>
        </w:rPr>
        <w:t>第五条</w:t>
      </w:r>
      <w:r>
        <w:rPr>
          <w:rFonts w:hint="eastAsia"/>
          <w:color w:val="auto"/>
          <w:lang w:val="en-US" w:eastAsia="zh-CN"/>
        </w:rPr>
        <w:t xml:space="preserve"> </w:t>
      </w:r>
      <w:r>
        <w:rPr>
          <w:rFonts w:hint="eastAsia" w:ascii="方正仿宋简体" w:hAnsi="方正仿宋简体" w:eastAsia="方正仿宋简体" w:cs="方正仿宋简体"/>
          <w:color w:val="auto"/>
          <w:sz w:val="32"/>
          <w:szCs w:val="32"/>
        </w:rPr>
        <w:t>审批人对文本加盖印章后的一切经济损失和法律义务负主要责任。印章保管人须将加盖印章的文本连同《印章使用</w:t>
      </w:r>
      <w:r>
        <w:rPr>
          <w:rFonts w:hint="eastAsia" w:ascii="方正仿宋简体" w:hAnsi="方正仿宋简体" w:eastAsia="方正仿宋简体" w:cs="方正仿宋简体"/>
          <w:color w:val="auto"/>
          <w:sz w:val="32"/>
          <w:szCs w:val="32"/>
          <w:lang w:val="en-US" w:eastAsia="zh-CN"/>
        </w:rPr>
        <w:t>登记表</w:t>
      </w:r>
      <w:r>
        <w:rPr>
          <w:rFonts w:hint="eastAsia" w:ascii="方正仿宋简体" w:hAnsi="方正仿宋简体" w:eastAsia="方正仿宋简体" w:cs="方正仿宋简体"/>
          <w:color w:val="auto"/>
          <w:sz w:val="32"/>
          <w:szCs w:val="32"/>
        </w:rPr>
        <w:t>》归档保存。</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color w:val="auto"/>
          <w:sz w:val="32"/>
          <w:szCs w:val="32"/>
        </w:rPr>
      </w:pPr>
      <w:r>
        <w:rPr>
          <w:rFonts w:hint="eastAsia"/>
          <w:b/>
          <w:bCs/>
          <w:color w:val="auto"/>
          <w:lang w:val="en-US" w:eastAsia="zh-CN"/>
        </w:rPr>
        <w:t>第六条</w:t>
      </w:r>
      <w:r>
        <w:rPr>
          <w:rFonts w:hint="eastAsia"/>
          <w:color w:val="auto"/>
          <w:lang w:val="en-US" w:eastAsia="zh-CN"/>
        </w:rPr>
        <w:t xml:space="preserve"> </w:t>
      </w:r>
      <w:r>
        <w:rPr>
          <w:rFonts w:hint="eastAsia" w:ascii="方正仿宋简体" w:hAnsi="方正仿宋简体" w:eastAsia="方正仿宋简体" w:cs="方正仿宋简体"/>
          <w:color w:val="auto"/>
          <w:sz w:val="32"/>
          <w:szCs w:val="32"/>
        </w:rPr>
        <w:t>印章原则不允许携带外出。如确系特殊需要须经秘书长批准签字后方可借走。借用时须填写《印章借用</w:t>
      </w:r>
      <w:r>
        <w:rPr>
          <w:rFonts w:hint="eastAsia" w:ascii="方正仿宋简体" w:hAnsi="方正仿宋简体" w:eastAsia="方正仿宋简体" w:cs="方正仿宋简体"/>
          <w:color w:val="auto"/>
          <w:sz w:val="32"/>
          <w:szCs w:val="32"/>
          <w:lang w:val="en-US" w:eastAsia="zh-CN"/>
        </w:rPr>
        <w:t>登记表</w:t>
      </w:r>
      <w:r>
        <w:rPr>
          <w:rFonts w:hint="eastAsia" w:ascii="方正仿宋简体" w:hAnsi="方正仿宋简体" w:eastAsia="方正仿宋简体" w:cs="方正仿宋简体"/>
          <w:color w:val="auto"/>
          <w:sz w:val="32"/>
          <w:szCs w:val="32"/>
        </w:rPr>
        <w:t>》，并</w:t>
      </w:r>
      <w:r>
        <w:rPr>
          <w:rFonts w:hint="eastAsia" w:ascii="方正仿宋简体" w:hAnsi="方正仿宋简体" w:eastAsia="方正仿宋简体" w:cs="方正仿宋简体"/>
          <w:color w:val="auto"/>
          <w:sz w:val="32"/>
          <w:szCs w:val="32"/>
          <w:lang w:val="en-US" w:eastAsia="zh-CN"/>
        </w:rPr>
        <w:t>借用人</w:t>
      </w:r>
      <w:r>
        <w:rPr>
          <w:rFonts w:hint="eastAsia" w:ascii="方正仿宋简体" w:hAnsi="方正仿宋简体" w:eastAsia="方正仿宋简体" w:cs="方正仿宋简体"/>
          <w:color w:val="auto"/>
          <w:sz w:val="32"/>
          <w:szCs w:val="32"/>
        </w:rPr>
        <w:t>必须在</w:t>
      </w:r>
      <w:r>
        <w:rPr>
          <w:rFonts w:hint="eastAsia" w:ascii="方正仿宋简体" w:hAnsi="方正仿宋简体" w:eastAsia="方正仿宋简体" w:cs="方正仿宋简体"/>
          <w:color w:val="auto"/>
          <w:sz w:val="32"/>
          <w:szCs w:val="32"/>
          <w:lang w:val="en-US" w:eastAsia="zh-CN"/>
        </w:rPr>
        <w:t>用章使用</w:t>
      </w:r>
      <w:r>
        <w:rPr>
          <w:rFonts w:hint="eastAsia" w:ascii="方正仿宋简体" w:hAnsi="方正仿宋简体" w:eastAsia="方正仿宋简体" w:cs="方正仿宋简体"/>
          <w:color w:val="auto"/>
          <w:sz w:val="32"/>
          <w:szCs w:val="32"/>
        </w:rPr>
        <w:t>登记表上签字。原则上借出的印章当天归还。印章外借期间由签字人承担全部责任。</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color w:val="auto"/>
          <w:sz w:val="32"/>
          <w:szCs w:val="32"/>
        </w:rPr>
      </w:pPr>
      <w:r>
        <w:rPr>
          <w:rFonts w:hint="eastAsia"/>
          <w:b/>
          <w:bCs/>
          <w:color w:val="auto"/>
          <w:lang w:val="en-US" w:eastAsia="zh-CN"/>
        </w:rPr>
        <w:t>第七条</w:t>
      </w:r>
      <w:r>
        <w:rPr>
          <w:rFonts w:hint="eastAsia"/>
          <w:color w:val="auto"/>
          <w:lang w:val="en-US" w:eastAsia="zh-CN"/>
        </w:rPr>
        <w:t xml:space="preserve"> </w:t>
      </w:r>
      <w:r>
        <w:rPr>
          <w:rFonts w:hint="eastAsia" w:ascii="方正仿宋简体" w:hAnsi="方正仿宋简体" w:eastAsia="方正仿宋简体" w:cs="方正仿宋简体"/>
          <w:color w:val="auto"/>
          <w:sz w:val="32"/>
          <w:szCs w:val="32"/>
        </w:rPr>
        <w:t>工作人员如需要单位出具有关证明，本人应先提出书面申请，部门负责人审核，秘书长同意后使用。</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color w:val="auto"/>
          <w:sz w:val="32"/>
          <w:szCs w:val="32"/>
        </w:rPr>
      </w:pPr>
      <w:r>
        <w:rPr>
          <w:rFonts w:hint="eastAsia"/>
          <w:b/>
          <w:bCs/>
          <w:color w:val="auto"/>
          <w:lang w:val="en-US" w:eastAsia="zh-CN"/>
        </w:rPr>
        <w:t>第八条</w:t>
      </w:r>
      <w:r>
        <w:rPr>
          <w:rFonts w:hint="eastAsia"/>
          <w:color w:val="auto"/>
          <w:lang w:val="en-US" w:eastAsia="zh-CN"/>
        </w:rPr>
        <w:t xml:space="preserve"> </w:t>
      </w:r>
      <w:r>
        <w:rPr>
          <w:rFonts w:hint="eastAsia" w:ascii="方正仿宋简体" w:hAnsi="方正仿宋简体" w:eastAsia="方正仿宋简体" w:cs="方正仿宋简体"/>
          <w:color w:val="auto"/>
          <w:sz w:val="32"/>
          <w:szCs w:val="32"/>
        </w:rPr>
        <w:t>印章使用责任人（签字人）对印章负有经济、行政、法律责任。</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color w:val="auto"/>
          <w:sz w:val="32"/>
          <w:szCs w:val="32"/>
        </w:rPr>
      </w:pPr>
      <w:r>
        <w:rPr>
          <w:rFonts w:hint="eastAsia"/>
          <w:b/>
          <w:bCs/>
          <w:color w:val="auto"/>
          <w:lang w:val="en-US" w:eastAsia="zh-CN"/>
        </w:rPr>
        <w:t>第九条</w:t>
      </w:r>
      <w:r>
        <w:rPr>
          <w:rFonts w:hint="eastAsia"/>
          <w:color w:val="auto"/>
          <w:lang w:val="en-US" w:eastAsia="zh-CN"/>
        </w:rPr>
        <w:t xml:space="preserve"> </w:t>
      </w:r>
      <w:r>
        <w:rPr>
          <w:rFonts w:hint="eastAsia" w:ascii="方正仿宋简体" w:hAnsi="方正仿宋简体" w:eastAsia="方正仿宋简体" w:cs="方正仿宋简体"/>
          <w:color w:val="auto"/>
          <w:sz w:val="32"/>
          <w:szCs w:val="32"/>
        </w:rPr>
        <w:t>若印章在使用、保管过程中不慎遗失，当事人须承担相应的经济责任。</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方正仿宋简体" w:hAnsi="方正仿宋简体" w:eastAsia="方正仿宋简体" w:cs="方正仿宋简体"/>
          <w:color w:val="auto"/>
          <w:sz w:val="32"/>
          <w:szCs w:val="32"/>
        </w:rPr>
      </w:pPr>
      <w:r>
        <w:rPr>
          <w:rFonts w:hint="eastAsia"/>
          <w:b/>
          <w:bCs/>
          <w:color w:val="auto"/>
          <w:lang w:val="en-US" w:eastAsia="zh-CN"/>
        </w:rPr>
        <w:t>第十条</w:t>
      </w:r>
      <w:r>
        <w:rPr>
          <w:rFonts w:hint="eastAsia"/>
          <w:color w:val="auto"/>
          <w:lang w:val="en-US" w:eastAsia="zh-CN"/>
        </w:rPr>
        <w:t xml:space="preserve"> </w:t>
      </w:r>
      <w:r>
        <w:rPr>
          <w:rFonts w:hint="eastAsia" w:ascii="方正仿宋简体" w:hAnsi="方正仿宋简体" w:eastAsia="方正仿宋简体" w:cs="方正仿宋简体"/>
          <w:color w:val="auto"/>
          <w:sz w:val="32"/>
          <w:szCs w:val="32"/>
        </w:rPr>
        <w:t>指定保管人对所负责的印章丢失或盗用，须承担所引起的全部经济损失和法律责任。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color w:val="auto"/>
          <w:lang w:val="en-US" w:eastAsia="zh-CN"/>
        </w:rPr>
      </w:pPr>
      <w:r>
        <w:rPr>
          <w:rFonts w:hint="eastAsia"/>
          <w:b/>
          <w:bCs/>
          <w:color w:val="auto"/>
          <w:lang w:val="en-US" w:eastAsia="zh-CN"/>
        </w:rPr>
        <w:t>第十一条</w:t>
      </w:r>
      <w:r>
        <w:rPr>
          <w:rFonts w:hint="eastAsia"/>
          <w:color w:val="auto"/>
          <w:lang w:val="en-US" w:eastAsia="zh-CN"/>
        </w:rPr>
        <w:t xml:space="preserve"> 秘书处或财务部门管理人员工作变动时，应按程序严格办理交接手续。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color w:val="auto"/>
          <w:lang w:val="en-US" w:eastAsia="zh-CN"/>
        </w:rPr>
      </w:pPr>
      <w:r>
        <w:rPr>
          <w:rFonts w:hint="eastAsia"/>
          <w:b/>
          <w:bCs/>
          <w:color w:val="auto"/>
          <w:lang w:val="en-US" w:eastAsia="zh-CN"/>
        </w:rPr>
        <w:t>第十二条</w:t>
      </w:r>
      <w:r>
        <w:rPr>
          <w:rFonts w:hint="eastAsia"/>
          <w:color w:val="auto"/>
          <w:lang w:val="en-US" w:eastAsia="zh-CN"/>
        </w:rPr>
        <w:t xml:space="preserve"> 本办法的解释权、修订权、补充权归金堂基金会所有。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color w:val="auto"/>
          <w:lang w:val="en-US" w:eastAsia="zh-CN"/>
        </w:rPr>
      </w:pPr>
      <w:r>
        <w:rPr>
          <w:rFonts w:hint="eastAsia"/>
          <w:b/>
          <w:bCs/>
          <w:color w:val="auto"/>
          <w:lang w:val="en-US" w:eastAsia="zh-CN"/>
        </w:rPr>
        <w:t>第十三条</w:t>
      </w:r>
      <w:r>
        <w:rPr>
          <w:rFonts w:hint="eastAsia"/>
          <w:color w:val="auto"/>
          <w:lang w:val="en-US" w:eastAsia="zh-CN"/>
        </w:rPr>
        <w:t xml:space="preserve"> 本办法自金堂基金会第一届理事会第二次会议审议通过后实施。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color w:val="auto"/>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744B199A"/>
    <w:rsid w:val="055D510D"/>
    <w:rsid w:val="06121E0D"/>
    <w:rsid w:val="0D7C7330"/>
    <w:rsid w:val="0F0B46B6"/>
    <w:rsid w:val="25AB5075"/>
    <w:rsid w:val="29357105"/>
    <w:rsid w:val="2E4C4CE5"/>
    <w:rsid w:val="300D1318"/>
    <w:rsid w:val="31911565"/>
    <w:rsid w:val="337A4691"/>
    <w:rsid w:val="33B328FB"/>
    <w:rsid w:val="34C97CAC"/>
    <w:rsid w:val="372B7550"/>
    <w:rsid w:val="39735E79"/>
    <w:rsid w:val="3E083990"/>
    <w:rsid w:val="430879BE"/>
    <w:rsid w:val="437012C5"/>
    <w:rsid w:val="46CC7F95"/>
    <w:rsid w:val="49711440"/>
    <w:rsid w:val="4A551808"/>
    <w:rsid w:val="4ECB7971"/>
    <w:rsid w:val="4ED62DA2"/>
    <w:rsid w:val="54DC1000"/>
    <w:rsid w:val="5BF14CC7"/>
    <w:rsid w:val="5E6025DB"/>
    <w:rsid w:val="63041062"/>
    <w:rsid w:val="64630F9F"/>
    <w:rsid w:val="65F25E5F"/>
    <w:rsid w:val="6AEE0E8A"/>
    <w:rsid w:val="6B0D0446"/>
    <w:rsid w:val="6D4C0CB0"/>
    <w:rsid w:val="6F22621E"/>
    <w:rsid w:val="70A14D95"/>
    <w:rsid w:val="726B37DB"/>
    <w:rsid w:val="73AE2ABF"/>
    <w:rsid w:val="744B199A"/>
    <w:rsid w:val="78A85E0F"/>
    <w:rsid w:val="7C9B0174"/>
    <w:rsid w:val="7F125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2020-06-15T08:19:00Z</dcterms:created>
  <dc:creator>了无牵挂的TLY</dc:creator>
  <cp:lastModifiedBy>是情是缘是童真</cp:lastModifiedBy>
  <dcterms:modified xsi:type="dcterms:W3CDTF">2023-10-07T08:39:36Z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354E492914604B15AF485BFAEEC29C3F_13</vt:lpwstr>
  </property>
</Properties>
</file>