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0"/>
        <w:spacing w:before="55" w:line="662" w:lineRule="exact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9"/>
          <w:position w:val="30"/>
        </w:rPr>
        <w:t>在需要偿还全部或部分捐赠资产或者相应金额的现时义务时，应当根据需</w:t>
      </w:r>
    </w:p>
    <w:p>
      <w:pPr>
        <w:ind w:left="70"/>
        <w:spacing w:before="1" w:line="220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10"/>
        </w:rPr>
        <w:t>要偿还的金额确认一项负债和费用。</w:t>
      </w:r>
    </w:p>
    <w:p>
      <w:pPr>
        <w:ind w:left="513"/>
        <w:spacing w:before="305" w:line="222" w:lineRule="auto"/>
        <w:outlineLvl w:val="0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1"/>
        </w:rPr>
        <w:t>17、</w:t>
      </w:r>
      <w:r>
        <w:rPr>
          <w:rFonts w:ascii="FangSong" w:hAnsi="FangSong" w:eastAsia="FangSong" w:cs="FangSong"/>
          <w:sz w:val="27"/>
          <w:szCs w:val="27"/>
          <w:spacing w:val="29"/>
        </w:rPr>
        <w:t xml:space="preserve"> </w:t>
      </w:r>
      <w:r>
        <w:rPr>
          <w:rFonts w:ascii="FangSong" w:hAnsi="FangSong" w:eastAsia="FangSong" w:cs="FangSong"/>
          <w:sz w:val="27"/>
          <w:szCs w:val="27"/>
          <w:b/>
          <w:bCs/>
          <w:spacing w:val="-1"/>
        </w:rPr>
        <w:t>成本费用划分原则</w:t>
      </w:r>
    </w:p>
    <w:p>
      <w:pPr>
        <w:ind w:left="510"/>
        <w:spacing w:before="307" w:line="630" w:lineRule="exact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10"/>
          <w:position w:val="27"/>
        </w:rPr>
        <w:t>本基金会支出按照其功能分为业务活动成本、管理费用、</w:t>
      </w:r>
      <w:r>
        <w:rPr>
          <w:rFonts w:ascii="FangSong" w:hAnsi="FangSong" w:eastAsia="FangSong" w:cs="FangSong"/>
          <w:sz w:val="27"/>
          <w:szCs w:val="27"/>
          <w:spacing w:val="9"/>
          <w:position w:val="27"/>
        </w:rPr>
        <w:t>筹资费用、</w:t>
      </w:r>
    </w:p>
    <w:p>
      <w:pPr>
        <w:ind w:left="70"/>
        <w:spacing w:before="1" w:line="221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7"/>
        </w:rPr>
        <w:t>其他费用等。</w:t>
      </w:r>
    </w:p>
    <w:p>
      <w:pPr>
        <w:ind w:left="510"/>
        <w:spacing w:before="305" w:line="22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4"/>
        </w:rPr>
        <w:t>(1)</w:t>
      </w:r>
      <w:r>
        <w:rPr>
          <w:rFonts w:ascii="FangSong" w:hAnsi="FangSong" w:eastAsia="FangSong" w:cs="FangSong"/>
          <w:sz w:val="27"/>
          <w:szCs w:val="27"/>
          <w:spacing w:val="25"/>
        </w:rPr>
        <w:t xml:space="preserve">    </w:t>
      </w:r>
      <w:r>
        <w:rPr>
          <w:rFonts w:ascii="FangSong" w:hAnsi="FangSong" w:eastAsia="FangSong" w:cs="FangSong"/>
          <w:sz w:val="27"/>
          <w:szCs w:val="27"/>
          <w:spacing w:val="4"/>
        </w:rPr>
        <w:t>“业务活动成本”科目，核算民间非营利组织为了实现其业</w:t>
      </w:r>
      <w:r>
        <w:rPr>
          <w:rFonts w:ascii="FangSong" w:hAnsi="FangSong" w:eastAsia="FangSong" w:cs="FangSong"/>
          <w:sz w:val="27"/>
          <w:szCs w:val="27"/>
          <w:spacing w:val="3"/>
        </w:rPr>
        <w:t>务</w:t>
      </w:r>
    </w:p>
    <w:p>
      <w:pPr>
        <w:ind w:left="70"/>
        <w:spacing w:before="297" w:line="222" w:lineRule="auto"/>
        <w:rPr>
          <w:rFonts w:ascii="FangSong" w:hAnsi="FangSong" w:eastAsia="FangSong" w:cs="FangSong"/>
          <w:sz w:val="27"/>
          <w:szCs w:val="2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3562359</wp:posOffset>
            </wp:positionH>
            <wp:positionV relativeFrom="paragraph">
              <wp:posOffset>-32711</wp:posOffset>
            </wp:positionV>
            <wp:extent cx="1816129" cy="1117567"/>
            <wp:effectExtent l="0" t="0" r="0" b="0"/>
            <wp:wrapNone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16129" cy="1117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7"/>
          <w:szCs w:val="27"/>
          <w:spacing w:val="15"/>
        </w:rPr>
        <w:t>活动成本目标、开展其项目活动或者提供服务所发生的费用。</w:t>
      </w:r>
    </w:p>
    <w:p>
      <w:pPr>
        <w:ind w:left="510"/>
        <w:spacing w:before="293" w:line="22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7"/>
        </w:rPr>
        <w:t>(2)“管理费用”科目，核算民间非营利组织为组织和管理其</w:t>
      </w:r>
      <w:r>
        <w:rPr>
          <w:rFonts w:ascii="FangSong" w:hAnsi="FangSong" w:eastAsia="FangSong" w:cs="FangSong"/>
          <w:sz w:val="27"/>
          <w:szCs w:val="27"/>
          <w:spacing w:val="6"/>
        </w:rPr>
        <w:t>业务活</w:t>
      </w:r>
    </w:p>
    <w:p>
      <w:pPr>
        <w:ind w:left="70"/>
        <w:spacing w:before="298" w:line="22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spacing w:val="27"/>
        </w:rPr>
        <w:t>动所发生的各项费用。</w:t>
      </w:r>
    </w:p>
    <w:p>
      <w:pPr>
        <w:ind w:left="513"/>
        <w:spacing w:before="311" w:line="222" w:lineRule="auto"/>
        <w:outlineLvl w:val="0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1"/>
        </w:rPr>
        <w:t>五、</w:t>
      </w:r>
      <w:r>
        <w:rPr>
          <w:rFonts w:ascii="FangSong" w:hAnsi="FangSong" w:eastAsia="FangSong" w:cs="FangSong"/>
          <w:sz w:val="27"/>
          <w:szCs w:val="27"/>
          <w:spacing w:val="-32"/>
        </w:rPr>
        <w:t xml:space="preserve"> </w:t>
      </w:r>
      <w:r>
        <w:rPr>
          <w:rFonts w:ascii="FangSong" w:hAnsi="FangSong" w:eastAsia="FangSong" w:cs="FangSong"/>
          <w:sz w:val="27"/>
          <w:szCs w:val="27"/>
          <w:b/>
          <w:bCs/>
          <w:spacing w:val="1"/>
        </w:rPr>
        <w:t>财务报表主要项目注释</w:t>
      </w:r>
    </w:p>
    <w:p>
      <w:pPr>
        <w:ind w:left="513"/>
        <w:spacing w:before="296" w:line="222" w:lineRule="auto"/>
        <w:outlineLvl w:val="0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-1"/>
        </w:rPr>
        <w:t>1、货币资金</w:t>
      </w:r>
    </w:p>
    <w:p>
      <w:pPr>
        <w:spacing w:line="135" w:lineRule="exact"/>
        <w:rPr/>
      </w:pPr>
      <w:r/>
    </w:p>
    <w:tbl>
      <w:tblPr>
        <w:tblStyle w:val="2"/>
        <w:tblW w:w="9099" w:type="dxa"/>
        <w:tblInd w:w="2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490"/>
        <w:gridCol w:w="2060"/>
        <w:gridCol w:w="2030"/>
        <w:gridCol w:w="2519"/>
      </w:tblGrid>
      <w:tr>
        <w:trPr>
          <w:trHeight w:val="352" w:hRule="atLeast"/>
        </w:trPr>
        <w:tc>
          <w:tcPr>
            <w:tcW w:w="2490" w:type="dxa"/>
            <w:vAlign w:val="top"/>
            <w:tcBorders>
              <w:left w:val="none" w:color="000000" w:sz="2" w:space="0"/>
            </w:tcBorders>
          </w:tcPr>
          <w:p>
            <w:pPr>
              <w:ind w:left="999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目</w:t>
            </w:r>
          </w:p>
        </w:tc>
        <w:tc>
          <w:tcPr>
            <w:tcW w:w="2060" w:type="dxa"/>
            <w:vAlign w:val="top"/>
          </w:tcPr>
          <w:p>
            <w:pPr>
              <w:ind w:left="784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8"/>
              </w:rPr>
              <w:t>币种</w:t>
            </w:r>
          </w:p>
        </w:tc>
        <w:tc>
          <w:tcPr>
            <w:tcW w:w="2030" w:type="dxa"/>
            <w:vAlign w:val="top"/>
          </w:tcPr>
          <w:p>
            <w:pPr>
              <w:ind w:left="644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年初数</w:t>
            </w:r>
          </w:p>
        </w:tc>
        <w:tc>
          <w:tcPr>
            <w:tcW w:w="2519" w:type="dxa"/>
            <w:vAlign w:val="top"/>
            <w:tcBorders>
              <w:right w:val="none" w:color="000000" w:sz="2" w:space="0"/>
            </w:tcBorders>
          </w:tcPr>
          <w:p>
            <w:pPr>
              <w:ind w:left="884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F6D"/>
                <w:spacing w:val="3"/>
              </w:rPr>
              <w:t>年末数</w:t>
            </w:r>
          </w:p>
        </w:tc>
      </w:tr>
      <w:tr>
        <w:trPr>
          <w:trHeight w:val="328" w:hRule="atLeast"/>
        </w:trPr>
        <w:tc>
          <w:tcPr>
            <w:tcW w:w="2490" w:type="dxa"/>
            <w:vAlign w:val="top"/>
            <w:tcBorders>
              <w:left w:val="none" w:color="000000" w:sz="2" w:space="0"/>
            </w:tcBorders>
          </w:tcPr>
          <w:p>
            <w:pPr>
              <w:ind w:left="999"/>
              <w:spacing w:before="53" w:line="21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现金</w:t>
            </w:r>
          </w:p>
        </w:tc>
        <w:tc>
          <w:tcPr>
            <w:tcW w:w="2060" w:type="dxa"/>
            <w:vAlign w:val="top"/>
          </w:tcPr>
          <w:p>
            <w:pPr>
              <w:ind w:left="664"/>
              <w:spacing w:before="52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>人民币</w:t>
            </w:r>
          </w:p>
        </w:tc>
        <w:tc>
          <w:tcPr>
            <w:tcW w:w="20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9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8" w:hRule="atLeast"/>
        </w:trPr>
        <w:tc>
          <w:tcPr>
            <w:tcW w:w="2490" w:type="dxa"/>
            <w:vAlign w:val="top"/>
            <w:tcBorders>
              <w:left w:val="none" w:color="000000" w:sz="2" w:space="0"/>
            </w:tcBorders>
          </w:tcPr>
          <w:p>
            <w:pPr>
              <w:ind w:left="759"/>
              <w:spacing w:before="54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15B"/>
                <w:spacing w:val="2"/>
              </w:rPr>
              <w:t>银行存款</w:t>
            </w:r>
          </w:p>
        </w:tc>
        <w:tc>
          <w:tcPr>
            <w:tcW w:w="2060" w:type="dxa"/>
            <w:vAlign w:val="top"/>
          </w:tcPr>
          <w:p>
            <w:pPr>
              <w:ind w:left="664"/>
              <w:spacing w:before="5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>人民币</w:t>
            </w:r>
          </w:p>
        </w:tc>
        <w:tc>
          <w:tcPr>
            <w:tcW w:w="2030" w:type="dxa"/>
            <w:vAlign w:val="top"/>
          </w:tcPr>
          <w:p>
            <w:pPr>
              <w:ind w:left="504"/>
              <w:spacing w:before="88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8,000,000.00</w:t>
            </w:r>
          </w:p>
        </w:tc>
        <w:tc>
          <w:tcPr>
            <w:tcW w:w="2519" w:type="dxa"/>
            <w:vAlign w:val="top"/>
            <w:tcBorders>
              <w:right w:val="none" w:color="000000" w:sz="2" w:space="0"/>
            </w:tcBorders>
          </w:tcPr>
          <w:p>
            <w:pPr>
              <w:ind w:right="83"/>
              <w:spacing w:before="88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9</w:t>
            </w:r>
            <w:r>
              <w:rPr>
                <w:rFonts w:ascii="SimSun" w:hAnsi="SimSun" w:eastAsia="SimSun" w:cs="SimSun"/>
                <w:sz w:val="24"/>
                <w:szCs w:val="24"/>
                <w:color w:val="001C5E"/>
                <w:spacing w:val="-2"/>
              </w:rPr>
              <w:t>,346</w:t>
            </w:r>
            <w:r>
              <w:rPr>
                <w:rFonts w:ascii="SimSun" w:hAnsi="SimSun" w:eastAsia="SimSun" w:cs="SimSun"/>
                <w:sz w:val="24"/>
                <w:szCs w:val="24"/>
                <w:color w:val="001867"/>
                <w:spacing w:val="-2"/>
              </w:rPr>
              <w:t>,976</w:t>
            </w:r>
            <w:r>
              <w:rPr>
                <w:rFonts w:ascii="SimSun" w:hAnsi="SimSun" w:eastAsia="SimSun" w:cs="SimSun"/>
                <w:sz w:val="24"/>
                <w:szCs w:val="24"/>
                <w:color w:val="00155C"/>
                <w:spacing w:val="-2"/>
              </w:rPr>
              <w:t>.93</w:t>
            </w:r>
          </w:p>
        </w:tc>
      </w:tr>
      <w:tr>
        <w:trPr>
          <w:trHeight w:val="352" w:hRule="atLeast"/>
        </w:trPr>
        <w:tc>
          <w:tcPr>
            <w:tcW w:w="2490" w:type="dxa"/>
            <w:vAlign w:val="top"/>
            <w:tcBorders>
              <w:left w:val="none" w:color="000000" w:sz="2" w:space="0"/>
            </w:tcBorders>
          </w:tcPr>
          <w:p>
            <w:pPr>
              <w:ind w:left="999"/>
              <w:spacing w:before="6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4B"/>
                <w:spacing w:val="5"/>
              </w:rPr>
              <w:t>合计</w:t>
            </w:r>
          </w:p>
        </w:tc>
        <w:tc>
          <w:tcPr>
            <w:tcW w:w="20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30" w:type="dxa"/>
            <w:vAlign w:val="top"/>
          </w:tcPr>
          <w:p>
            <w:pPr>
              <w:ind w:left="504"/>
              <w:spacing w:before="100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8,000</w:t>
            </w:r>
            <w:r>
              <w:rPr>
                <w:rFonts w:ascii="SimSun" w:hAnsi="SimSun" w:eastAsia="SimSun" w:cs="SimSun"/>
                <w:sz w:val="24"/>
                <w:szCs w:val="24"/>
                <w:color w:val="000E48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.00</w:t>
            </w:r>
          </w:p>
        </w:tc>
        <w:tc>
          <w:tcPr>
            <w:tcW w:w="2519" w:type="dxa"/>
            <w:vAlign w:val="top"/>
            <w:tcBorders>
              <w:right w:val="none" w:color="000000" w:sz="2" w:space="0"/>
            </w:tcBorders>
          </w:tcPr>
          <w:p>
            <w:pPr>
              <w:ind w:right="83"/>
              <w:spacing w:before="100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652"/>
                <w:spacing w:val="-2"/>
              </w:rPr>
              <w:t>9</w:t>
            </w:r>
            <w:r>
              <w:rPr>
                <w:rFonts w:ascii="SimSun" w:hAnsi="SimSun" w:eastAsia="SimSun" w:cs="SimSun"/>
                <w:sz w:val="24"/>
                <w:szCs w:val="24"/>
                <w:color w:val="001A61"/>
                <w:spacing w:val="-2"/>
              </w:rPr>
              <w:t>,346</w:t>
            </w:r>
            <w:r>
              <w:rPr>
                <w:rFonts w:ascii="SimSun" w:hAnsi="SimSun" w:eastAsia="SimSun" w:cs="SimSun"/>
                <w:sz w:val="24"/>
                <w:szCs w:val="24"/>
                <w:color w:val="001764"/>
                <w:spacing w:val="-2"/>
              </w:rPr>
              <w:t>,976</w:t>
            </w:r>
            <w:r>
              <w:rPr>
                <w:rFonts w:ascii="SimSun" w:hAnsi="SimSun" w:eastAsia="SimSun" w:cs="SimSun"/>
                <w:sz w:val="24"/>
                <w:szCs w:val="24"/>
                <w:color w:val="001F5D"/>
                <w:spacing w:val="-2"/>
              </w:rPr>
              <w:t>.93</w:t>
            </w:r>
          </w:p>
        </w:tc>
      </w:tr>
    </w:tbl>
    <w:p>
      <w:pPr>
        <w:ind w:left="493"/>
        <w:spacing w:before="191" w:line="223" w:lineRule="auto"/>
        <w:outlineLvl w:val="0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spacing w:val="1"/>
        </w:rPr>
        <w:t>2、短期投资</w:t>
      </w:r>
    </w:p>
    <w:p>
      <w:pPr>
        <w:spacing w:line="122" w:lineRule="exact"/>
        <w:rPr/>
      </w:pPr>
      <w:r/>
    </w:p>
    <w:tbl>
      <w:tblPr>
        <w:tblStyle w:val="2"/>
        <w:tblW w:w="914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80"/>
        <w:gridCol w:w="1700"/>
        <w:gridCol w:w="1700"/>
        <w:gridCol w:w="1820"/>
        <w:gridCol w:w="1640"/>
      </w:tblGrid>
      <w:tr>
        <w:trPr>
          <w:trHeight w:val="652" w:hRule="atLeast"/>
        </w:trPr>
        <w:tc>
          <w:tcPr>
            <w:tcW w:w="2280" w:type="dxa"/>
            <w:vAlign w:val="top"/>
            <w:tcBorders>
              <w:left w:val="none" w:color="000000" w:sz="2" w:space="0"/>
            </w:tcBorders>
          </w:tcPr>
          <w:p>
            <w:pPr>
              <w:ind w:left="860"/>
              <w:spacing w:before="21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目</w:t>
            </w:r>
          </w:p>
        </w:tc>
        <w:tc>
          <w:tcPr>
            <w:tcW w:w="1700" w:type="dxa"/>
            <w:vAlign w:val="top"/>
          </w:tcPr>
          <w:p>
            <w:pPr>
              <w:ind w:left="125"/>
              <w:spacing w:before="21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年初账面余额</w:t>
            </w:r>
          </w:p>
        </w:tc>
        <w:tc>
          <w:tcPr>
            <w:tcW w:w="1700" w:type="dxa"/>
            <w:vAlign w:val="top"/>
          </w:tcPr>
          <w:p>
            <w:pPr>
              <w:ind w:left="245"/>
              <w:spacing w:before="21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本年增加额</w:t>
            </w:r>
          </w:p>
        </w:tc>
        <w:tc>
          <w:tcPr>
            <w:tcW w:w="1820" w:type="dxa"/>
            <w:vAlign w:val="top"/>
          </w:tcPr>
          <w:p>
            <w:pPr>
              <w:ind w:left="274"/>
              <w:spacing w:before="21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本年减少额</w:t>
            </w:r>
          </w:p>
        </w:tc>
        <w:tc>
          <w:tcPr>
            <w:tcW w:w="1640" w:type="dxa"/>
            <w:vAlign w:val="top"/>
            <w:tcBorders>
              <w:right w:val="none" w:color="000000" w:sz="2" w:space="0"/>
            </w:tcBorders>
          </w:tcPr>
          <w:p>
            <w:pPr>
              <w:ind w:left="215"/>
              <w:spacing w:before="7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2"/>
                <w:spacing w:val="2"/>
              </w:rPr>
              <w:t>期末账面余</w:t>
            </w:r>
          </w:p>
          <w:p>
            <w:pPr>
              <w:ind w:left="695"/>
              <w:spacing w:before="13" w:line="21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4684"/>
              </w:rPr>
              <w:t>额</w:t>
            </w:r>
          </w:p>
        </w:tc>
      </w:tr>
      <w:tr>
        <w:trPr>
          <w:trHeight w:val="627" w:hRule="atLeast"/>
        </w:trPr>
        <w:tc>
          <w:tcPr>
            <w:tcW w:w="228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3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金堂县菜篮子工程</w:t>
            </w:r>
          </w:p>
          <w:p>
            <w:pPr>
              <w:ind w:left="90"/>
              <w:spacing w:before="36" w:line="21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56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1D56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1D56"/>
                <w:spacing w:val="-7"/>
              </w:rPr>
              <w:t>目</w:t>
            </w: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</w:tcPr>
          <w:p>
            <w:pPr>
              <w:ind w:left="125"/>
              <w:spacing w:before="236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3</w:t>
            </w:r>
            <w:r>
              <w:rPr>
                <w:rFonts w:ascii="SimSun" w:hAnsi="SimSun" w:eastAsia="SimSun" w:cs="SimSun"/>
                <w:sz w:val="24"/>
                <w:szCs w:val="24"/>
                <w:color w:val="00174E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,000.00</w:t>
            </w:r>
          </w:p>
        </w:tc>
        <w:tc>
          <w:tcPr>
            <w:tcW w:w="1820" w:type="dxa"/>
            <w:vAlign w:val="top"/>
          </w:tcPr>
          <w:p>
            <w:pPr>
              <w:ind w:left="285"/>
              <w:spacing w:before="236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C59"/>
                <w:spacing w:val="-2"/>
              </w:rPr>
              <w:t>3</w:t>
            </w:r>
            <w:r>
              <w:rPr>
                <w:rFonts w:ascii="SimSun" w:hAnsi="SimSun" w:eastAsia="SimSun" w:cs="SimSun"/>
                <w:sz w:val="24"/>
                <w:szCs w:val="24"/>
                <w:color w:val="001F4E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,</w:t>
            </w:r>
            <w:r>
              <w:rPr>
                <w:rFonts w:ascii="SimSun" w:hAnsi="SimSun" w:eastAsia="SimSun" w:cs="SimSun"/>
                <w:sz w:val="24"/>
                <w:szCs w:val="24"/>
                <w:color w:val="001245"/>
                <w:spacing w:val="-2"/>
              </w:rPr>
              <w:t>000</w:t>
            </w:r>
            <w:r>
              <w:rPr>
                <w:rFonts w:ascii="SimSun" w:hAnsi="SimSun" w:eastAsia="SimSun" w:cs="SimSun"/>
                <w:sz w:val="24"/>
                <w:szCs w:val="24"/>
                <w:color w:val="001148"/>
                <w:spacing w:val="-2"/>
              </w:rPr>
              <w:t>.00</w:t>
            </w:r>
          </w:p>
        </w:tc>
        <w:tc>
          <w:tcPr>
            <w:tcW w:w="164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7" w:hRule="atLeast"/>
        </w:trPr>
        <w:tc>
          <w:tcPr>
            <w:tcW w:w="228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56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58"/>
                <w:spacing w:val="1"/>
              </w:rPr>
              <w:t>一号航线公益基础</w:t>
            </w:r>
          </w:p>
          <w:p>
            <w:pPr>
              <w:ind w:left="90"/>
              <w:spacing w:before="43" w:line="19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A58"/>
                <w:spacing w:val="5"/>
              </w:rPr>
              <w:t>设施提升工程项目</w:t>
            </w: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</w:tcPr>
          <w:p>
            <w:pPr>
              <w:ind w:left="125"/>
              <w:spacing w:before="239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4</w:t>
            </w:r>
            <w:r>
              <w:rPr>
                <w:rFonts w:ascii="SimSun" w:hAnsi="SimSun" w:eastAsia="SimSun" w:cs="SimSun"/>
                <w:sz w:val="24"/>
                <w:szCs w:val="24"/>
                <w:color w:val="001A48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547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037"/>
                <w:spacing w:val="-2"/>
              </w:rPr>
              <w:t>.00</w:t>
            </w:r>
          </w:p>
        </w:tc>
        <w:tc>
          <w:tcPr>
            <w:tcW w:w="1820" w:type="dxa"/>
            <w:vAlign w:val="top"/>
          </w:tcPr>
          <w:p>
            <w:pPr>
              <w:ind w:left="285"/>
              <w:spacing w:before="239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A62"/>
                <w:spacing w:val="-2"/>
              </w:rPr>
              <w:t>4</w:t>
            </w:r>
            <w:r>
              <w:rPr>
                <w:rFonts w:ascii="SimSun" w:hAnsi="SimSun" w:eastAsia="SimSun" w:cs="SimSun"/>
                <w:sz w:val="24"/>
                <w:szCs w:val="24"/>
                <w:color w:val="001444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A46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D4E"/>
                <w:spacing w:val="-2"/>
              </w:rPr>
              <w:t>.00</w:t>
            </w:r>
          </w:p>
        </w:tc>
        <w:tc>
          <w:tcPr>
            <w:tcW w:w="164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2280" w:type="dxa"/>
            <w:vAlign w:val="top"/>
            <w:tcBorders>
              <w:left w:val="none" w:color="000000" w:sz="2" w:space="0"/>
            </w:tcBorders>
          </w:tcPr>
          <w:p>
            <w:pPr>
              <w:ind w:left="970"/>
              <w:spacing w:before="70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65D"/>
                <w:spacing w:val="5"/>
              </w:rPr>
              <w:t>合计</w:t>
            </w: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</w:tcPr>
          <w:p>
            <w:pPr>
              <w:ind w:left="125"/>
              <w:spacing w:before="102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050"/>
                <w:spacing w:val="-2"/>
              </w:rPr>
              <w:t>7</w:t>
            </w:r>
            <w:r>
              <w:rPr>
                <w:rFonts w:ascii="SimSun" w:hAnsi="SimSun" w:eastAsia="SimSun" w:cs="SimSun"/>
                <w:sz w:val="24"/>
                <w:szCs w:val="24"/>
                <w:color w:val="00114A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443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C4C"/>
                <w:spacing w:val="-2"/>
              </w:rPr>
              <w:t>.00</w:t>
            </w:r>
          </w:p>
        </w:tc>
        <w:tc>
          <w:tcPr>
            <w:tcW w:w="1820" w:type="dxa"/>
            <w:vAlign w:val="top"/>
          </w:tcPr>
          <w:p>
            <w:pPr>
              <w:ind w:left="285"/>
              <w:spacing w:before="102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545"/>
                <w:spacing w:val="-2"/>
              </w:rPr>
              <w:t>7</w:t>
            </w:r>
            <w:r>
              <w:rPr>
                <w:rFonts w:ascii="SimSun" w:hAnsi="SimSun" w:eastAsia="SimSun" w:cs="SimSun"/>
                <w:sz w:val="24"/>
                <w:szCs w:val="24"/>
                <w:color w:val="00174D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C45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649"/>
                <w:spacing w:val="-2"/>
              </w:rPr>
              <w:t>.00</w:t>
            </w:r>
          </w:p>
        </w:tc>
        <w:tc>
          <w:tcPr>
            <w:tcW w:w="164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510"/>
        <w:spacing w:before="205" w:line="22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color w:val="26314C"/>
          <w:spacing w:val="13"/>
        </w:rPr>
        <w:t>短期投资跌价准备情况：无</w:t>
      </w:r>
    </w:p>
    <w:p>
      <w:pPr>
        <w:ind w:left="483"/>
        <w:spacing w:before="308" w:line="221" w:lineRule="auto"/>
        <w:outlineLvl w:val="0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b/>
          <w:bCs/>
          <w:color w:val="2C3656"/>
          <w:spacing w:val="4"/>
        </w:rPr>
        <w:t>3、固定资产及累计折旧</w:t>
      </w:r>
    </w:p>
    <w:p>
      <w:pPr>
        <w:ind w:left="510"/>
        <w:spacing w:before="304" w:line="222" w:lineRule="auto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27"/>
          <w:szCs w:val="27"/>
          <w:color w:val="354569"/>
          <w:spacing w:val="-1"/>
        </w:rPr>
        <w:t>(1)</w:t>
      </w:r>
      <w:r>
        <w:rPr>
          <w:rFonts w:ascii="FangSong" w:hAnsi="FangSong" w:eastAsia="FangSong" w:cs="FangSong"/>
          <w:sz w:val="27"/>
          <w:szCs w:val="27"/>
          <w:color w:val="354569"/>
          <w:spacing w:val="5"/>
        </w:rPr>
        <w:t xml:space="preserve">   </w:t>
      </w:r>
      <w:r>
        <w:rPr>
          <w:rFonts w:ascii="FangSong" w:hAnsi="FangSong" w:eastAsia="FangSong" w:cs="FangSong"/>
          <w:sz w:val="27"/>
          <w:szCs w:val="27"/>
          <w:color w:val="354569"/>
          <w:spacing w:val="-1"/>
        </w:rPr>
        <w:t>固定资产类别如下：</w:t>
      </w:r>
    </w:p>
    <w:p>
      <w:pPr>
        <w:spacing w:line="211" w:lineRule="exact"/>
        <w:rPr/>
      </w:pPr>
      <w:r/>
    </w:p>
    <w:tbl>
      <w:tblPr>
        <w:tblStyle w:val="2"/>
        <w:tblW w:w="939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020"/>
        <w:gridCol w:w="1760"/>
        <w:gridCol w:w="1460"/>
        <w:gridCol w:w="1440"/>
        <w:gridCol w:w="1710"/>
      </w:tblGrid>
      <w:tr>
        <w:trPr>
          <w:trHeight w:val="330" w:hRule="atLeast"/>
        </w:trPr>
        <w:tc>
          <w:tcPr>
            <w:tcW w:w="3020" w:type="dxa"/>
            <w:vAlign w:val="top"/>
            <w:tcBorders>
              <w:left w:val="none" w:color="000000" w:sz="2" w:space="0"/>
            </w:tcBorders>
          </w:tcPr>
          <w:p>
            <w:pPr>
              <w:ind w:left="1240"/>
              <w:spacing w:before="55" w:line="21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A68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2A68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2A68"/>
                <w:spacing w:val="-7"/>
              </w:rPr>
              <w:t>目</w:t>
            </w:r>
          </w:p>
        </w:tc>
        <w:tc>
          <w:tcPr>
            <w:tcW w:w="1760" w:type="dxa"/>
            <w:vAlign w:val="top"/>
          </w:tcPr>
          <w:p>
            <w:pPr>
              <w:ind w:left="155"/>
              <w:spacing w:before="54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A60"/>
                <w:spacing w:val="-2"/>
              </w:rPr>
              <w:t>年初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账</w:t>
            </w:r>
            <w:r>
              <w:rPr>
                <w:rFonts w:ascii="SimSun" w:hAnsi="SimSun" w:eastAsia="SimSun" w:cs="SimSun"/>
                <w:sz w:val="24"/>
                <w:szCs w:val="24"/>
                <w:color w:val="002164"/>
                <w:spacing w:val="-2"/>
              </w:rPr>
              <w:t>面余额</w:t>
            </w:r>
          </w:p>
        </w:tc>
        <w:tc>
          <w:tcPr>
            <w:tcW w:w="1460" w:type="dxa"/>
            <w:vAlign w:val="top"/>
          </w:tcPr>
          <w:p>
            <w:pPr>
              <w:ind w:left="155"/>
              <w:spacing w:before="54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E71"/>
                <w:spacing w:val="-2"/>
              </w:rPr>
              <w:t>本年增加额</w:t>
            </w:r>
          </w:p>
        </w:tc>
        <w:tc>
          <w:tcPr>
            <w:tcW w:w="1440" w:type="dxa"/>
            <w:vAlign w:val="top"/>
          </w:tcPr>
          <w:p>
            <w:pPr>
              <w:ind w:left="155"/>
              <w:spacing w:before="54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E7D"/>
                <w:spacing w:val="-2"/>
              </w:rPr>
              <w:t>本年减少额</w:t>
            </w:r>
          </w:p>
        </w:tc>
        <w:tc>
          <w:tcPr>
            <w:tcW w:w="1710" w:type="dxa"/>
            <w:vAlign w:val="top"/>
            <w:tcBorders>
              <w:right w:val="none" w:color="000000" w:sz="2" w:space="0"/>
            </w:tcBorders>
          </w:tcPr>
          <w:p>
            <w:pPr>
              <w:ind w:left="125"/>
              <w:spacing w:before="54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3B77"/>
                <w:spacing w:val="1"/>
              </w:rPr>
              <w:t>期末账面余额</w:t>
            </w:r>
          </w:p>
        </w:tc>
      </w:tr>
      <w:tr>
        <w:trPr>
          <w:trHeight w:val="369" w:hRule="atLeast"/>
        </w:trPr>
        <w:tc>
          <w:tcPr>
            <w:tcW w:w="3020" w:type="dxa"/>
            <w:vAlign w:val="top"/>
            <w:tcBorders>
              <w:left w:val="none" w:color="000000" w:sz="2" w:space="0"/>
            </w:tcBorders>
          </w:tcPr>
          <w:p>
            <w:pPr>
              <w:ind w:left="50"/>
              <w:spacing w:before="72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一、固定资产原价合计</w:t>
            </w:r>
          </w:p>
        </w:tc>
        <w:tc>
          <w:tcPr>
            <w:tcW w:w="17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ind w:left="274"/>
              <w:spacing w:before="107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351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color w:val="001155"/>
                <w:spacing w:val="-2"/>
              </w:rPr>
              <w:t>,225</w:t>
            </w:r>
            <w:r>
              <w:rPr>
                <w:rFonts w:ascii="SimSun" w:hAnsi="SimSun" w:eastAsia="SimSun" w:cs="SimSun"/>
                <w:sz w:val="24"/>
                <w:szCs w:val="24"/>
                <w:color w:val="001243"/>
                <w:spacing w:val="-2"/>
              </w:rPr>
              <w:t>.00</w:t>
            </w:r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  <w:tcBorders>
              <w:right w:val="none" w:color="000000" w:sz="2" w:space="0"/>
            </w:tcBorders>
          </w:tcPr>
          <w:p>
            <w:pPr>
              <w:ind w:left="555"/>
              <w:spacing w:before="107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125B"/>
                <w:spacing w:val="-2"/>
              </w:rPr>
              <w:t>0</w:t>
            </w:r>
            <w:r>
              <w:rPr>
                <w:rFonts w:ascii="SimSun" w:hAnsi="SimSun" w:eastAsia="SimSun" w:cs="SimSun"/>
                <w:sz w:val="24"/>
                <w:szCs w:val="24"/>
                <w:color w:val="001259"/>
                <w:spacing w:val="-2"/>
              </w:rPr>
              <w:t>,225</w:t>
            </w:r>
            <w:r>
              <w:rPr>
                <w:rFonts w:ascii="SimSun" w:hAnsi="SimSun" w:eastAsia="SimSun" w:cs="SimSun"/>
                <w:sz w:val="24"/>
                <w:szCs w:val="24"/>
                <w:color w:val="001A4D"/>
                <w:spacing w:val="-2"/>
              </w:rPr>
              <w:t>.00</w:t>
            </w:r>
          </w:p>
        </w:tc>
      </w:tr>
    </w:tbl>
    <w:p>
      <w:pPr>
        <w:spacing w:line="109" w:lineRule="exact"/>
        <w:rPr>
          <w:rFonts w:ascii="Arial"/>
          <w:sz w:val="9"/>
        </w:rPr>
      </w:pPr>
      <w:r/>
    </w:p>
    <w:p>
      <w:pPr>
        <w:sectPr>
          <w:footerReference w:type="default" r:id="rId1"/>
          <w:pgSz w:w="11900" w:h="16840"/>
          <w:pgMar w:top="1409" w:right="890" w:bottom="1395" w:left="1619" w:header="0" w:footer="1246" w:gutter="0"/>
        </w:sectPr>
        <w:rPr/>
      </w:pPr>
    </w:p>
    <w:tbl>
      <w:tblPr>
        <w:tblStyle w:val="2"/>
        <w:tblW w:w="9360" w:type="dxa"/>
        <w:tblInd w:w="25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010"/>
        <w:gridCol w:w="1740"/>
        <w:gridCol w:w="1440"/>
        <w:gridCol w:w="1420"/>
        <w:gridCol w:w="1750"/>
      </w:tblGrid>
      <w:tr>
        <w:trPr>
          <w:trHeight w:val="354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260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顶且</w:t>
            </w:r>
          </w:p>
        </w:tc>
        <w:tc>
          <w:tcPr>
            <w:tcW w:w="1740" w:type="dxa"/>
            <w:vAlign w:val="top"/>
          </w:tcPr>
          <w:p>
            <w:pPr>
              <w:ind w:left="145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86D"/>
                <w:spacing w:val="-2"/>
              </w:rPr>
              <w:t>年初账面余额</w:t>
            </w:r>
          </w:p>
        </w:tc>
        <w:tc>
          <w:tcPr>
            <w:tcW w:w="1440" w:type="dxa"/>
            <w:vAlign w:val="top"/>
          </w:tcPr>
          <w:p>
            <w:pPr>
              <w:ind w:left="14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本年增加额</w:t>
            </w:r>
          </w:p>
        </w:tc>
        <w:tc>
          <w:tcPr>
            <w:tcW w:w="1420" w:type="dxa"/>
            <w:vAlign w:val="top"/>
          </w:tcPr>
          <w:p>
            <w:pPr>
              <w:ind w:left="104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本年减少额</w:t>
            </w:r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185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期末账面余额</w:t>
            </w:r>
          </w:p>
        </w:tc>
      </w:tr>
      <w:tr>
        <w:trPr>
          <w:trHeight w:val="34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420"/>
              <w:spacing w:before="61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D60"/>
              </w:rPr>
              <w:t>其中；房屋</w:t>
            </w:r>
            <w:r>
              <w:rPr>
                <w:rFonts w:ascii="SimSun" w:hAnsi="SimSun" w:eastAsia="SimSun" w:cs="SimSun"/>
                <w:sz w:val="24"/>
                <w:szCs w:val="24"/>
              </w:rPr>
              <w:t>、建筑物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5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C6A"/>
                <w:spacing w:val="3"/>
              </w:rPr>
              <w:t>运输工具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6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D"/>
                <w:spacing w:val="2"/>
              </w:rPr>
              <w:t>办公设备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63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A68"/>
                <w:spacing w:val="2"/>
              </w:rPr>
              <w:t>电子设备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265"/>
              <w:spacing w:before="95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941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color w:val="000C49"/>
                <w:spacing w:val="-2"/>
              </w:rPr>
              <w:t>,225</w:t>
            </w:r>
            <w:r>
              <w:rPr>
                <w:rFonts w:ascii="SimSun" w:hAnsi="SimSun" w:eastAsia="SimSun" w:cs="SimSun"/>
                <w:sz w:val="24"/>
                <w:szCs w:val="24"/>
                <w:color w:val="000441"/>
                <w:spacing w:val="-2"/>
              </w:rPr>
              <w:t>.00</w:t>
            </w: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545"/>
              <w:spacing w:before="95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545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color w:val="000C47"/>
                <w:spacing w:val="-2"/>
              </w:rPr>
              <w:t>,225</w:t>
            </w:r>
            <w:r>
              <w:rPr>
                <w:rFonts w:ascii="SimSun" w:hAnsi="SimSun" w:eastAsia="SimSun" w:cs="SimSun"/>
                <w:sz w:val="24"/>
                <w:szCs w:val="24"/>
                <w:color w:val="050031"/>
                <w:spacing w:val="-2"/>
              </w:rPr>
              <w:t>.00</w:t>
            </w:r>
          </w:p>
        </w:tc>
      </w:tr>
      <w:tr>
        <w:trPr>
          <w:trHeight w:val="350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0"/>
              <w:spacing w:before="63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449C"/>
                <w:spacing w:val="-1"/>
              </w:rPr>
              <w:t>二</w:t>
            </w:r>
            <w:r>
              <w:rPr>
                <w:rFonts w:ascii="SimSun" w:hAnsi="SimSun" w:eastAsia="SimSun" w:cs="SimSun"/>
                <w:sz w:val="24"/>
                <w:szCs w:val="24"/>
                <w:color w:val="002463"/>
                <w:spacing w:val="-1"/>
              </w:rPr>
              <w:t>、累计折旧合计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624"/>
              <w:spacing w:before="125" w:line="17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269</w:t>
            </w:r>
            <w:r>
              <w:rPr>
                <w:rFonts w:ascii="SimSun" w:hAnsi="SimSun" w:eastAsia="SimSun" w:cs="SimSun"/>
                <w:sz w:val="24"/>
                <w:szCs w:val="24"/>
                <w:color w:val="000A4E"/>
                <w:spacing w:val="-3"/>
              </w:rPr>
              <w:t>.83</w:t>
            </w: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905"/>
              <w:spacing w:before="125" w:line="17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269</w:t>
            </w:r>
            <w:r>
              <w:rPr>
                <w:rFonts w:ascii="SimSun" w:hAnsi="SimSun" w:eastAsia="SimSun" w:cs="SimSun"/>
                <w:sz w:val="24"/>
                <w:szCs w:val="24"/>
                <w:color w:val="000548"/>
                <w:spacing w:val="-3"/>
              </w:rPr>
              <w:t>.83</w:t>
            </w:r>
          </w:p>
        </w:tc>
      </w:tr>
      <w:tr>
        <w:trPr>
          <w:trHeight w:val="34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420"/>
              <w:spacing w:before="63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64"/>
              </w:rPr>
              <w:t>其中；房屋</w:t>
            </w:r>
            <w:r>
              <w:rPr>
                <w:rFonts w:ascii="SimSun" w:hAnsi="SimSun" w:eastAsia="SimSun" w:cs="SimSun"/>
                <w:sz w:val="24"/>
                <w:szCs w:val="24"/>
              </w:rPr>
              <w:t>、建筑物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53" w:line="21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73"/>
                <w:spacing w:val="3"/>
              </w:rPr>
              <w:t>运输工具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C"/>
                <w:spacing w:val="2"/>
              </w:rPr>
              <w:t>办公设备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66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C"/>
                <w:spacing w:val="2"/>
              </w:rPr>
              <w:t>电子设备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ind w:left="624"/>
              <w:spacing w:before="128" w:line="17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269</w:t>
            </w:r>
            <w:r>
              <w:rPr>
                <w:rFonts w:ascii="SimSun" w:hAnsi="SimSun" w:eastAsia="SimSun" w:cs="SimSun"/>
                <w:sz w:val="24"/>
                <w:szCs w:val="24"/>
                <w:color w:val="00174D"/>
                <w:spacing w:val="-3"/>
              </w:rPr>
              <w:t>.83</w:t>
            </w: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905"/>
              <w:spacing w:before="177" w:line="172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  <w:position w:val="-3"/>
              </w:rPr>
              <w:t>269.83</w:t>
            </w:r>
          </w:p>
        </w:tc>
      </w:tr>
      <w:tr>
        <w:trPr>
          <w:trHeight w:val="33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60"/>
              <w:spacing w:before="54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368"/>
                <w:spacing w:val="-1"/>
              </w:rPr>
              <w:t>三、固定资产账面价值合计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665"/>
              <w:spacing w:before="89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9,955.17</w:t>
            </w:r>
          </w:p>
        </w:tc>
      </w:tr>
      <w:tr>
        <w:trPr>
          <w:trHeight w:val="340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420"/>
              <w:spacing w:before="59" w:line="21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60"/>
                <w:spacing w:val="1"/>
              </w:rPr>
              <w:t>其中：房屋、建筑物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66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70"/>
                <w:spacing w:val="3"/>
              </w:rPr>
              <w:t>运输工具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108" w:line="185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color w:val="001C55"/>
                <w:spacing w:val="22"/>
              </w:rPr>
              <w:t>办公设备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3010" w:type="dxa"/>
            <w:vAlign w:val="top"/>
            <w:tcBorders>
              <w:left w:val="none" w:color="000000" w:sz="2" w:space="0"/>
            </w:tcBorders>
          </w:tcPr>
          <w:p>
            <w:pPr>
              <w:ind w:left="1020"/>
              <w:spacing w:before="120" w:line="193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color w:val="001B5A"/>
                <w:spacing w:val="22"/>
              </w:rPr>
              <w:t>电子设备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right w:val="none" w:color="000000" w:sz="2" w:space="0"/>
            </w:tcBorders>
          </w:tcPr>
          <w:p>
            <w:pPr>
              <w:ind w:left="665"/>
              <w:spacing w:before="92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9</w:t>
            </w:r>
            <w:r>
              <w:rPr>
                <w:rFonts w:ascii="SimSun" w:hAnsi="SimSun" w:eastAsia="SimSun" w:cs="SimSun"/>
                <w:sz w:val="24"/>
                <w:szCs w:val="24"/>
                <w:color w:val="000443"/>
                <w:spacing w:val="-3"/>
              </w:rPr>
              <w:t>,955</w:t>
            </w: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0546"/>
                <w:spacing w:val="-3"/>
              </w:rPr>
              <w:t>17</w:t>
            </w:r>
          </w:p>
        </w:tc>
      </w:tr>
    </w:tbl>
    <w:p>
      <w:pPr>
        <w:ind w:left="950"/>
        <w:spacing w:before="199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11"/>
        </w:rPr>
        <w:t>(2)</w:t>
      </w:r>
      <w:r>
        <w:rPr>
          <w:rFonts w:ascii="FangSong" w:hAnsi="FangSong" w:eastAsia="FangSong" w:cs="FangSong"/>
          <w:sz w:val="28"/>
          <w:szCs w:val="28"/>
          <w:spacing w:val="44"/>
        </w:rPr>
        <w:t xml:space="preserve">  </w:t>
      </w:r>
      <w:r>
        <w:rPr>
          <w:rFonts w:ascii="FangSong" w:hAnsi="FangSong" w:eastAsia="FangSong" w:cs="FangSong"/>
          <w:sz w:val="28"/>
          <w:szCs w:val="28"/>
          <w:spacing w:val="-11"/>
        </w:rPr>
        <w:t>固定资产用途如下：</w:t>
      </w:r>
    </w:p>
    <w:p>
      <w:pPr>
        <w:spacing w:line="108" w:lineRule="exact"/>
        <w:rPr/>
      </w:pPr>
      <w:r/>
    </w:p>
    <w:tbl>
      <w:tblPr>
        <w:tblStyle w:val="2"/>
        <w:tblW w:w="9120" w:type="dxa"/>
        <w:tblInd w:w="28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0"/>
        <w:gridCol w:w="1140"/>
        <w:gridCol w:w="1290"/>
        <w:gridCol w:w="1260"/>
        <w:gridCol w:w="1350"/>
        <w:gridCol w:w="1240"/>
        <w:gridCol w:w="1340"/>
      </w:tblGrid>
      <w:tr>
        <w:trPr>
          <w:trHeight w:val="931" w:hRule="atLeast"/>
        </w:trPr>
        <w:tc>
          <w:tcPr>
            <w:tcW w:w="1500" w:type="dxa"/>
            <w:vAlign w:val="top"/>
            <w:tcBorders>
              <w:left w:val="none" w:color="000000" w:sz="2" w:space="0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460"/>
              <w:spacing w:before="7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用途</w:t>
            </w:r>
          </w:p>
        </w:tc>
        <w:tc>
          <w:tcPr>
            <w:tcW w:w="11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325"/>
              <w:spacing w:before="7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原价</w:t>
            </w:r>
          </w:p>
        </w:tc>
        <w:tc>
          <w:tcPr>
            <w:tcW w:w="1290" w:type="dxa"/>
            <w:vAlign w:val="top"/>
          </w:tcPr>
          <w:p>
            <w:pPr>
              <w:ind w:left="5"/>
              <w:spacing w:before="154" w:line="431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  <w:position w:val="14"/>
              </w:rPr>
              <w:t>年初账面余</w:t>
            </w:r>
          </w:p>
          <w:p>
            <w:pPr>
              <w:ind w:left="155"/>
              <w:spacing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>累计折旧</w:t>
            </w:r>
          </w:p>
        </w:tc>
        <w:tc>
          <w:tcPr>
            <w:tcW w:w="1260" w:type="dxa"/>
            <w:vAlign w:val="top"/>
          </w:tcPr>
          <w:p>
            <w:pPr>
              <w:ind w:left="5"/>
              <w:spacing w:before="15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额</w:t>
            </w:r>
          </w:p>
          <w:p>
            <w:pPr>
              <w:ind w:left="155"/>
              <w:spacing w:before="153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账面价值</w:t>
            </w:r>
          </w:p>
        </w:tc>
        <w:tc>
          <w:tcPr>
            <w:tcW w:w="135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425"/>
              <w:spacing w:before="7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原价</w:t>
            </w:r>
          </w:p>
        </w:tc>
        <w:tc>
          <w:tcPr>
            <w:tcW w:w="1240" w:type="dxa"/>
            <w:vAlign w:val="top"/>
          </w:tcPr>
          <w:p>
            <w:pPr>
              <w:ind w:left="4"/>
              <w:spacing w:before="144" w:line="441" w:lineRule="exac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16"/>
                <w:position w:val="16"/>
              </w:rPr>
              <w:t>年末账面余额</w:t>
            </w:r>
          </w:p>
          <w:p>
            <w:pPr>
              <w:ind w:left="194"/>
              <w:spacing w:line="228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1"/>
              </w:rPr>
              <w:t>累计折但</w:t>
            </w:r>
          </w:p>
        </w:tc>
        <w:tc>
          <w:tcPr>
            <w:tcW w:w="1340" w:type="dxa"/>
            <w:vAlign w:val="top"/>
            <w:tcBorders>
              <w:right w:val="none" w:color="000000" w:sz="2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295"/>
              <w:spacing w:before="7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账面价值</w:t>
            </w:r>
          </w:p>
        </w:tc>
      </w:tr>
      <w:tr>
        <w:trPr>
          <w:trHeight w:val="389" w:hRule="atLeast"/>
        </w:trPr>
        <w:tc>
          <w:tcPr>
            <w:tcW w:w="150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84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5"/>
              </w:rPr>
              <w:t>自</w:t>
            </w:r>
            <w:r>
              <w:rPr>
                <w:rFonts w:ascii="SimSun" w:hAnsi="SimSun" w:eastAsia="SimSun" w:cs="SimSun"/>
                <w:sz w:val="24"/>
                <w:szCs w:val="24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5"/>
              </w:rPr>
              <w:t>用</w:t>
            </w:r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174"/>
              <w:spacing w:before="116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10,225.00</w:t>
            </w:r>
          </w:p>
        </w:tc>
        <w:tc>
          <w:tcPr>
            <w:tcW w:w="1240" w:type="dxa"/>
            <w:vAlign w:val="top"/>
          </w:tcPr>
          <w:p>
            <w:pPr>
              <w:ind w:left="435"/>
              <w:spacing w:before="145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269.83</w:t>
            </w:r>
          </w:p>
        </w:tc>
        <w:tc>
          <w:tcPr>
            <w:tcW w:w="1340" w:type="dxa"/>
            <w:vAlign w:val="top"/>
            <w:tcBorders>
              <w:right w:val="none" w:color="000000" w:sz="2" w:space="0"/>
            </w:tcBorders>
          </w:tcPr>
          <w:p>
            <w:pPr>
              <w:ind w:left="295"/>
              <w:spacing w:before="116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9,955.17</w:t>
            </w:r>
          </w:p>
        </w:tc>
      </w:tr>
      <w:tr>
        <w:trPr>
          <w:trHeight w:val="398" w:hRule="atLeast"/>
        </w:trPr>
        <w:tc>
          <w:tcPr>
            <w:tcW w:w="150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86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55A"/>
                <w:spacing w:val="4"/>
              </w:rPr>
              <w:t>出租</w:t>
            </w:r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8" w:hRule="atLeast"/>
        </w:trPr>
        <w:tc>
          <w:tcPr>
            <w:tcW w:w="150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87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1"/>
              </w:rPr>
              <w:t>公益项目</w:t>
            </w:r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4" w:hRule="atLeast"/>
        </w:trPr>
        <w:tc>
          <w:tcPr>
            <w:tcW w:w="1500" w:type="dxa"/>
            <w:vAlign w:val="top"/>
            <w:tcBorders>
              <w:left w:val="none" w:color="000000" w:sz="2" w:space="0"/>
            </w:tcBorders>
          </w:tcPr>
          <w:p>
            <w:pPr>
              <w:ind w:left="490"/>
              <w:spacing w:before="90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合计</w:t>
            </w:r>
          </w:p>
        </w:tc>
        <w:tc>
          <w:tcPr>
            <w:tcW w:w="11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174"/>
              <w:spacing w:before="121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10,225.00</w:t>
            </w:r>
          </w:p>
        </w:tc>
        <w:tc>
          <w:tcPr>
            <w:tcW w:w="1240" w:type="dxa"/>
            <w:vAlign w:val="top"/>
          </w:tcPr>
          <w:p>
            <w:pPr>
              <w:ind w:left="435"/>
              <w:spacing w:before="150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269.83</w:t>
            </w:r>
          </w:p>
        </w:tc>
        <w:tc>
          <w:tcPr>
            <w:tcW w:w="1340" w:type="dxa"/>
            <w:vAlign w:val="top"/>
            <w:tcBorders>
              <w:right w:val="none" w:color="000000" w:sz="2" w:space="0"/>
            </w:tcBorders>
          </w:tcPr>
          <w:p>
            <w:pPr>
              <w:ind w:left="295"/>
              <w:spacing w:before="121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9,955.17</w:t>
            </w:r>
          </w:p>
        </w:tc>
      </w:tr>
    </w:tbl>
    <w:p>
      <w:pPr>
        <w:ind w:left="783"/>
        <w:spacing w:before="188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13"/>
        </w:rPr>
        <w:t>4、其他应付款</w:t>
      </w:r>
    </w:p>
    <w:p>
      <w:pPr>
        <w:spacing w:line="124" w:lineRule="exact"/>
        <w:rPr/>
      </w:pPr>
      <w:r/>
    </w:p>
    <w:tbl>
      <w:tblPr>
        <w:tblStyle w:val="2"/>
        <w:tblW w:w="9229" w:type="dxa"/>
        <w:tblInd w:w="19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520"/>
        <w:gridCol w:w="1759"/>
        <w:gridCol w:w="1580"/>
        <w:gridCol w:w="1580"/>
        <w:gridCol w:w="1790"/>
      </w:tblGrid>
      <w:tr>
        <w:trPr>
          <w:trHeight w:val="472" w:hRule="atLeast"/>
        </w:trPr>
        <w:tc>
          <w:tcPr>
            <w:tcW w:w="2520" w:type="dxa"/>
            <w:vAlign w:val="top"/>
            <w:tcBorders>
              <w:left w:val="none" w:color="000000" w:sz="2" w:space="0"/>
            </w:tcBorders>
          </w:tcPr>
          <w:p>
            <w:pPr>
              <w:ind w:left="989"/>
              <w:spacing w:before="12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目</w:t>
            </w:r>
          </w:p>
        </w:tc>
        <w:tc>
          <w:tcPr>
            <w:tcW w:w="1759" w:type="dxa"/>
            <w:vAlign w:val="top"/>
          </w:tcPr>
          <w:p>
            <w:pPr>
              <w:ind w:left="154"/>
              <w:spacing w:before="12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年初账面余额</w:t>
            </w:r>
          </w:p>
        </w:tc>
        <w:tc>
          <w:tcPr>
            <w:tcW w:w="1580" w:type="dxa"/>
            <w:vAlign w:val="top"/>
          </w:tcPr>
          <w:p>
            <w:pPr>
              <w:ind w:left="285"/>
              <w:spacing w:before="12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835672</wp:posOffset>
                  </wp:positionH>
                  <wp:positionV relativeFrom="paragraph">
                    <wp:posOffset>85474</wp:posOffset>
                  </wp:positionV>
                  <wp:extent cx="1777968" cy="762011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77968" cy="762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本年增加额</w:t>
            </w:r>
          </w:p>
        </w:tc>
        <w:tc>
          <w:tcPr>
            <w:tcW w:w="1580" w:type="dxa"/>
            <w:vAlign w:val="top"/>
          </w:tcPr>
          <w:p>
            <w:pPr>
              <w:ind w:left="185"/>
              <w:spacing w:before="12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本年减少额</w:t>
            </w:r>
          </w:p>
        </w:tc>
        <w:tc>
          <w:tcPr>
            <w:tcW w:w="1790" w:type="dxa"/>
            <w:vAlign w:val="top"/>
            <w:tcBorders>
              <w:right w:val="none" w:color="000000" w:sz="2" w:space="0"/>
            </w:tcBorders>
          </w:tcPr>
          <w:p>
            <w:pPr>
              <w:ind w:left="256"/>
              <w:spacing w:before="12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年末账面余额</w:t>
            </w:r>
          </w:p>
        </w:tc>
      </w:tr>
      <w:tr>
        <w:trPr>
          <w:trHeight w:val="397" w:hRule="atLeast"/>
        </w:trPr>
        <w:tc>
          <w:tcPr>
            <w:tcW w:w="2520" w:type="dxa"/>
            <w:vAlign w:val="top"/>
            <w:tcBorders>
              <w:left w:val="none" w:color="000000" w:sz="2" w:space="0"/>
            </w:tcBorders>
          </w:tcPr>
          <w:p>
            <w:pPr>
              <w:ind w:left="109"/>
              <w:spacing w:before="2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个人所得税</w:t>
            </w:r>
          </w:p>
        </w:tc>
        <w:tc>
          <w:tcPr>
            <w:tcW w:w="17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0" w:type="dxa"/>
            <w:vAlign w:val="top"/>
          </w:tcPr>
          <w:p>
            <w:pPr>
              <w:ind w:left="885"/>
              <w:spacing w:before="143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31.24</w:t>
            </w:r>
          </w:p>
        </w:tc>
        <w:tc>
          <w:tcPr>
            <w:tcW w:w="1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0" w:type="dxa"/>
            <w:vAlign w:val="top"/>
            <w:tcBorders>
              <w:right w:val="none" w:color="000000" w:sz="2" w:space="0"/>
            </w:tcBorders>
          </w:tcPr>
          <w:p>
            <w:pPr>
              <w:ind w:left="1096"/>
              <w:spacing w:before="103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2"/>
                <w:spacing w:val="-4"/>
              </w:rPr>
              <w:t>3</w:t>
            </w:r>
            <w:r>
              <w:rPr>
                <w:rFonts w:ascii="SimSun" w:hAnsi="SimSun" w:eastAsia="SimSun" w:cs="SimSun"/>
                <w:sz w:val="24"/>
                <w:szCs w:val="24"/>
                <w:color w:val="001149"/>
                <w:spacing w:val="-4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185B"/>
                <w:spacing w:val="-4"/>
              </w:rPr>
              <w:t>.24</w:t>
            </w:r>
          </w:p>
        </w:tc>
      </w:tr>
      <w:tr>
        <w:trPr>
          <w:trHeight w:val="408" w:hRule="atLeast"/>
        </w:trPr>
        <w:tc>
          <w:tcPr>
            <w:tcW w:w="2520" w:type="dxa"/>
            <w:vAlign w:val="top"/>
            <w:tcBorders>
              <w:left w:val="none" w:color="000000" w:sz="2" w:space="0"/>
            </w:tcBorders>
          </w:tcPr>
          <w:p>
            <w:pPr>
              <w:ind w:left="109"/>
              <w:spacing w:before="9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个人社会保险</w:t>
            </w:r>
          </w:p>
        </w:tc>
        <w:tc>
          <w:tcPr>
            <w:tcW w:w="17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0" w:type="dxa"/>
            <w:vAlign w:val="top"/>
          </w:tcPr>
          <w:p>
            <w:pPr>
              <w:ind w:left="1006"/>
              <w:spacing w:before="157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4.32</w:t>
            </w:r>
          </w:p>
        </w:tc>
        <w:tc>
          <w:tcPr>
            <w:tcW w:w="1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0" w:type="dxa"/>
            <w:vAlign w:val="top"/>
            <w:tcBorders>
              <w:right w:val="none" w:color="000000" w:sz="2" w:space="0"/>
            </w:tcBorders>
          </w:tcPr>
          <w:p>
            <w:pPr>
              <w:ind w:left="1215"/>
              <w:spacing w:before="157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455"/>
                <w:spacing w:val="-2"/>
              </w:rPr>
              <w:t>4.32</w:t>
            </w:r>
          </w:p>
        </w:tc>
      </w:tr>
      <w:tr>
        <w:trPr>
          <w:trHeight w:val="403" w:hRule="atLeast"/>
        </w:trPr>
        <w:tc>
          <w:tcPr>
            <w:tcW w:w="2520" w:type="dxa"/>
            <w:vAlign w:val="top"/>
            <w:tcBorders>
              <w:left w:val="none" w:color="000000" w:sz="2" w:space="0"/>
            </w:tcBorders>
          </w:tcPr>
          <w:p>
            <w:pPr>
              <w:ind w:left="1320"/>
              <w:spacing w:before="89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65E"/>
                <w:spacing w:val="5"/>
              </w:rPr>
              <w:t>合计</w:t>
            </w:r>
          </w:p>
        </w:tc>
        <w:tc>
          <w:tcPr>
            <w:tcW w:w="17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0" w:type="dxa"/>
            <w:vAlign w:val="top"/>
          </w:tcPr>
          <w:p>
            <w:pPr>
              <w:ind w:left="885"/>
              <w:spacing w:before="149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35.56</w:t>
            </w:r>
          </w:p>
        </w:tc>
        <w:tc>
          <w:tcPr>
            <w:tcW w:w="15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0" w:type="dxa"/>
            <w:vAlign w:val="top"/>
            <w:tcBorders>
              <w:right w:val="none" w:color="000000" w:sz="2" w:space="0"/>
            </w:tcBorders>
          </w:tcPr>
          <w:p>
            <w:pPr>
              <w:ind w:left="1096"/>
              <w:spacing w:before="149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E55"/>
                <w:spacing w:val="-4"/>
              </w:rPr>
              <w:t>35</w:t>
            </w:r>
            <w:r>
              <w:rPr>
                <w:rFonts w:ascii="SimSun" w:hAnsi="SimSun" w:eastAsia="SimSun" w:cs="SimSun"/>
                <w:sz w:val="24"/>
                <w:szCs w:val="24"/>
                <w:color w:val="00174D"/>
                <w:spacing w:val="-4"/>
              </w:rPr>
              <w:t>.56</w:t>
            </w:r>
          </w:p>
        </w:tc>
      </w:tr>
    </w:tbl>
    <w:p>
      <w:pPr>
        <w:ind w:left="744"/>
        <w:spacing w:before="167" w:line="220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7"/>
        </w:rPr>
        <w:t>5、工作人员费用明细表</w:t>
      </w:r>
    </w:p>
    <w:p>
      <w:pPr>
        <w:spacing w:line="159" w:lineRule="exact"/>
        <w:rPr/>
      </w:pPr>
      <w:r/>
    </w:p>
    <w:tbl>
      <w:tblPr>
        <w:tblStyle w:val="2"/>
        <w:tblW w:w="964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270"/>
        <w:gridCol w:w="1740"/>
        <w:gridCol w:w="1490"/>
        <w:gridCol w:w="1460"/>
        <w:gridCol w:w="1680"/>
      </w:tblGrid>
      <w:tr>
        <w:trPr>
          <w:trHeight w:val="483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1390"/>
              <w:spacing w:before="12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6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1B6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1B64"/>
                <w:spacing w:val="-7"/>
              </w:rPr>
              <w:t>目</w:t>
            </w:r>
          </w:p>
        </w:tc>
        <w:tc>
          <w:tcPr>
            <w:tcW w:w="1740" w:type="dxa"/>
            <w:vAlign w:val="top"/>
          </w:tcPr>
          <w:p>
            <w:pPr>
              <w:ind w:left="145"/>
              <w:spacing w:before="12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年初账面余额</w:t>
            </w:r>
          </w:p>
        </w:tc>
        <w:tc>
          <w:tcPr>
            <w:tcW w:w="1490" w:type="dxa"/>
            <w:vAlign w:val="top"/>
          </w:tcPr>
          <w:p>
            <w:pPr>
              <w:ind w:left="195"/>
              <w:spacing w:before="12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本年增加额</w:t>
            </w:r>
          </w:p>
        </w:tc>
        <w:tc>
          <w:tcPr>
            <w:tcW w:w="1460" w:type="dxa"/>
            <w:vAlign w:val="top"/>
          </w:tcPr>
          <w:p>
            <w:pPr>
              <w:ind w:left="145"/>
              <w:spacing w:before="12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本年支付额</w:t>
            </w:r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ind w:left="115"/>
              <w:spacing w:before="12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年末账面余额</w:t>
            </w:r>
          </w:p>
        </w:tc>
      </w:tr>
      <w:tr>
        <w:trPr>
          <w:trHeight w:val="398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110"/>
              <w:spacing w:before="8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一、工资、奖金、津贴和补贴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0" w:type="dxa"/>
            <w:vAlign w:val="top"/>
          </w:tcPr>
          <w:p>
            <w:pPr>
              <w:ind w:left="315"/>
              <w:spacing w:before="115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63</w:t>
            </w:r>
            <w:r>
              <w:rPr>
                <w:rFonts w:ascii="SimSun" w:hAnsi="SimSun" w:eastAsia="SimSun" w:cs="SimSun"/>
                <w:sz w:val="24"/>
                <w:szCs w:val="24"/>
                <w:color w:val="001156"/>
                <w:spacing w:val="-2"/>
              </w:rPr>
              <w:t>,660</w:t>
            </w:r>
            <w:r>
              <w:rPr>
                <w:rFonts w:ascii="SimSun" w:hAnsi="SimSun" w:eastAsia="SimSun" w:cs="SimSun"/>
                <w:sz w:val="24"/>
                <w:szCs w:val="24"/>
                <w:color w:val="000440"/>
                <w:spacing w:val="-2"/>
              </w:rPr>
              <w:t>.00</w:t>
            </w:r>
          </w:p>
        </w:tc>
        <w:tc>
          <w:tcPr>
            <w:tcW w:w="1460" w:type="dxa"/>
            <w:vAlign w:val="top"/>
          </w:tcPr>
          <w:p>
            <w:pPr>
              <w:ind w:left="265"/>
              <w:spacing w:before="115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456"/>
                <w:spacing w:val="-2"/>
              </w:rPr>
              <w:t>63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,</w:t>
            </w:r>
            <w:r>
              <w:rPr>
                <w:rFonts w:ascii="SimSun" w:hAnsi="SimSun" w:eastAsia="SimSun" w:cs="SimSun"/>
                <w:sz w:val="24"/>
                <w:szCs w:val="24"/>
                <w:color w:val="001547"/>
                <w:spacing w:val="-2"/>
              </w:rPr>
              <w:t>660</w:t>
            </w:r>
            <w:r>
              <w:rPr>
                <w:rFonts w:ascii="SimSun" w:hAnsi="SimSun" w:eastAsia="SimSun" w:cs="SimSun"/>
                <w:sz w:val="24"/>
                <w:szCs w:val="24"/>
                <w:color w:val="000A4C"/>
                <w:spacing w:val="-2"/>
              </w:rPr>
              <w:t>.00</w:t>
            </w:r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8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110"/>
              <w:spacing w:before="94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二、职工福利费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8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110"/>
              <w:spacing w:before="5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三、社会保险费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0" w:type="dxa"/>
            <w:vAlign w:val="top"/>
          </w:tcPr>
          <w:p>
            <w:pPr>
              <w:ind w:left="435"/>
              <w:spacing w:before="128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7,031.77</w:t>
            </w:r>
          </w:p>
        </w:tc>
        <w:tc>
          <w:tcPr>
            <w:tcW w:w="1460" w:type="dxa"/>
            <w:vAlign w:val="top"/>
          </w:tcPr>
          <w:p>
            <w:pPr>
              <w:ind w:left="385"/>
              <w:spacing w:before="128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7</w:t>
            </w:r>
            <w:r>
              <w:rPr>
                <w:rFonts w:ascii="SimSun" w:hAnsi="SimSun" w:eastAsia="SimSun" w:cs="SimSun"/>
                <w:sz w:val="24"/>
                <w:szCs w:val="24"/>
                <w:color w:val="00054C"/>
                <w:spacing w:val="-2"/>
              </w:rPr>
              <w:t>,031.77</w:t>
            </w:r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110"/>
              <w:spacing w:before="48" w:line="20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25A"/>
                <w:spacing w:val="1"/>
              </w:rPr>
              <w:t>其中：1.医疗保险费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3" w:hRule="atLeast"/>
        </w:trPr>
        <w:tc>
          <w:tcPr>
            <w:tcW w:w="3270" w:type="dxa"/>
            <w:vAlign w:val="top"/>
            <w:tcBorders>
              <w:left w:val="none" w:color="000000" w:sz="2" w:space="0"/>
            </w:tcBorders>
          </w:tcPr>
          <w:p>
            <w:pPr>
              <w:ind w:left="810"/>
              <w:spacing w:before="57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866"/>
                <w:spacing w:val="1"/>
              </w:rPr>
              <w:t>2.基本养老保险费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74" w:lineRule="exact"/>
        <w:rPr>
          <w:rFonts w:ascii="Arial"/>
          <w:sz w:val="15"/>
        </w:rPr>
      </w:pPr>
      <w:r/>
    </w:p>
    <w:p>
      <w:pPr>
        <w:sectPr>
          <w:footerReference w:type="default" r:id="rId3"/>
          <w:pgSz w:w="11900" w:h="16840"/>
          <w:pgMar w:top="1265" w:right="929" w:bottom="1381" w:left="1329" w:header="0" w:footer="1252" w:gutter="0"/>
        </w:sectPr>
        <w:rPr/>
      </w:pPr>
    </w:p>
    <w:tbl>
      <w:tblPr>
        <w:tblStyle w:val="2"/>
        <w:tblW w:w="9680" w:type="dxa"/>
        <w:tblInd w:w="7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310"/>
        <w:gridCol w:w="1740"/>
        <w:gridCol w:w="1480"/>
        <w:gridCol w:w="1450"/>
        <w:gridCol w:w="1700"/>
      </w:tblGrid>
      <w:tr>
        <w:trPr>
          <w:trHeight w:val="324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820"/>
              <w:spacing w:before="45" w:line="21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369"/>
                <w:spacing w:val="1"/>
              </w:rPr>
              <w:t>3.补充医疗保险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820"/>
              <w:spacing w:before="42" w:line="21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56E"/>
                <w:spacing w:val="2"/>
              </w:rPr>
              <w:t>4.失业保险费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840"/>
              <w:spacing w:before="52" w:line="21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5.</w:t>
            </w:r>
            <w:r>
              <w:rPr>
                <w:rFonts w:ascii="SimSun" w:hAnsi="SimSun" w:eastAsia="SimSun" w:cs="SimSun"/>
                <w:sz w:val="24"/>
                <w:szCs w:val="24"/>
                <w:color w:val="001E65"/>
                <w:spacing w:val="2"/>
              </w:rPr>
              <w:t>工伤保险费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840"/>
              <w:spacing w:before="52" w:line="21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F5A"/>
                <w:spacing w:val="2"/>
              </w:rPr>
              <w:t>6</w:t>
            </w: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A57"/>
                <w:spacing w:val="2"/>
              </w:rPr>
              <w:t>生</w:t>
            </w:r>
            <w:r>
              <w:rPr>
                <w:rFonts w:ascii="SimSun" w:hAnsi="SimSun" w:eastAsia="SimSun" w:cs="SimSun"/>
                <w:sz w:val="24"/>
                <w:szCs w:val="24"/>
                <w:color w:val="00286E"/>
                <w:spacing w:val="2"/>
              </w:rPr>
              <w:t>育保险费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840"/>
              <w:spacing w:before="5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465"/>
                <w:spacing w:val="2"/>
              </w:rPr>
              <w:t>7、年金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9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35F"/>
                <w:spacing w:val="1"/>
              </w:rPr>
              <w:t>四、住房公积金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ind w:left="425"/>
              <w:spacing w:before="128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3,430.00</w:t>
            </w:r>
          </w:p>
        </w:tc>
        <w:tc>
          <w:tcPr>
            <w:tcW w:w="1450" w:type="dxa"/>
            <w:vAlign w:val="top"/>
          </w:tcPr>
          <w:p>
            <w:pPr>
              <w:ind w:left="385"/>
              <w:spacing w:before="128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3</w:t>
            </w:r>
            <w:r>
              <w:rPr>
                <w:rFonts w:ascii="SimSun" w:hAnsi="SimSun" w:eastAsia="SimSun" w:cs="SimSun"/>
                <w:sz w:val="24"/>
                <w:szCs w:val="24"/>
                <w:color w:val="001952"/>
                <w:spacing w:val="-2"/>
              </w:rPr>
              <w:t>,430</w:t>
            </w:r>
            <w:r>
              <w:rPr>
                <w:rFonts w:ascii="SimSun" w:hAnsi="SimSun" w:eastAsia="SimSun" w:cs="SimSun"/>
                <w:sz w:val="24"/>
                <w:szCs w:val="24"/>
                <w:color w:val="000D4C"/>
                <w:spacing w:val="-2"/>
              </w:rPr>
              <w:t>.00</w:t>
            </w:r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9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A62"/>
                <w:spacing w:val="1"/>
              </w:rPr>
              <w:t>五、工会经费和职工教育经费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8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64"/>
                <w:spacing w:val="2"/>
              </w:rPr>
              <w:t>六、非货币性福利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9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06B"/>
                <w:spacing w:val="-2"/>
              </w:rPr>
              <w:t>七、其他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3310" w:type="dxa"/>
            <w:vAlign w:val="top"/>
            <w:tcBorders>
              <w:left w:val="none" w:color="000000" w:sz="2" w:space="0"/>
            </w:tcBorders>
          </w:tcPr>
          <w:p>
            <w:pPr>
              <w:ind w:left="1420"/>
              <w:spacing w:before="100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85A"/>
                <w:spacing w:val="5"/>
              </w:rPr>
              <w:t>合计</w:t>
            </w:r>
          </w:p>
        </w:tc>
        <w:tc>
          <w:tcPr>
            <w:tcW w:w="17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0" w:type="dxa"/>
            <w:vAlign w:val="top"/>
          </w:tcPr>
          <w:p>
            <w:pPr>
              <w:ind w:left="304"/>
              <w:spacing w:before="131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74,121.77</w:t>
            </w:r>
          </w:p>
        </w:tc>
        <w:tc>
          <w:tcPr>
            <w:tcW w:w="1450" w:type="dxa"/>
            <w:vAlign w:val="top"/>
          </w:tcPr>
          <w:p>
            <w:pPr>
              <w:ind w:left="265"/>
              <w:spacing w:before="131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74,121.77</w:t>
            </w:r>
          </w:p>
        </w:tc>
        <w:tc>
          <w:tcPr>
            <w:tcW w:w="17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64"/>
        <w:spacing w:before="191" w:line="223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spacing w:val="-16"/>
        </w:rPr>
        <w:t>6、净资产</w:t>
      </w:r>
    </w:p>
    <w:p>
      <w:pPr>
        <w:spacing w:line="118" w:lineRule="exact"/>
        <w:rPr/>
      </w:pPr>
      <w:r/>
    </w:p>
    <w:tbl>
      <w:tblPr>
        <w:tblStyle w:val="2"/>
        <w:tblW w:w="9229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09"/>
        <w:gridCol w:w="1770"/>
        <w:gridCol w:w="1700"/>
        <w:gridCol w:w="1700"/>
        <w:gridCol w:w="1850"/>
      </w:tblGrid>
      <w:tr>
        <w:trPr>
          <w:trHeight w:val="353" w:hRule="atLeast"/>
        </w:trPr>
        <w:tc>
          <w:tcPr>
            <w:tcW w:w="2209" w:type="dxa"/>
            <w:vAlign w:val="top"/>
            <w:tcBorders>
              <w:left w:val="none" w:color="000000" w:sz="2" w:space="0"/>
            </w:tcBorders>
          </w:tcPr>
          <w:p>
            <w:pPr>
              <w:ind w:left="850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目</w:t>
            </w:r>
          </w:p>
        </w:tc>
        <w:tc>
          <w:tcPr>
            <w:tcW w:w="1770" w:type="dxa"/>
            <w:vAlign w:val="top"/>
          </w:tcPr>
          <w:p>
            <w:pPr>
              <w:ind w:left="515"/>
              <w:spacing w:before="6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年初数</w:t>
            </w:r>
          </w:p>
        </w:tc>
        <w:tc>
          <w:tcPr>
            <w:tcW w:w="1700" w:type="dxa"/>
            <w:vAlign w:val="top"/>
          </w:tcPr>
          <w:p>
            <w:pPr>
              <w:ind w:left="386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4"/>
              </w:rPr>
              <w:t>本年增加</w:t>
            </w:r>
          </w:p>
        </w:tc>
        <w:tc>
          <w:tcPr>
            <w:tcW w:w="1700" w:type="dxa"/>
            <w:vAlign w:val="top"/>
          </w:tcPr>
          <w:p>
            <w:pPr>
              <w:ind w:left="37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本年减少</w:t>
            </w:r>
          </w:p>
        </w:tc>
        <w:tc>
          <w:tcPr>
            <w:tcW w:w="1850" w:type="dxa"/>
            <w:vAlign w:val="top"/>
            <w:tcBorders>
              <w:right w:val="none" w:color="000000" w:sz="2" w:space="0"/>
            </w:tcBorders>
          </w:tcPr>
          <w:p>
            <w:pPr>
              <w:ind w:left="566"/>
              <w:spacing w:before="6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年末数</w:t>
            </w:r>
          </w:p>
        </w:tc>
      </w:tr>
      <w:tr>
        <w:trPr>
          <w:trHeight w:val="428" w:hRule="atLeast"/>
        </w:trPr>
        <w:tc>
          <w:tcPr>
            <w:tcW w:w="2209" w:type="dxa"/>
            <w:vAlign w:val="top"/>
            <w:tcBorders>
              <w:left w:val="none" w:color="000000" w:sz="2" w:space="0"/>
            </w:tcBorders>
          </w:tcPr>
          <w:p>
            <w:pPr>
              <w:ind w:left="99"/>
              <w:spacing w:before="10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F5E"/>
                <w:spacing w:val="1"/>
              </w:rPr>
              <w:t>1.非限定性净资产</w:t>
            </w:r>
          </w:p>
        </w:tc>
        <w:tc>
          <w:tcPr>
            <w:tcW w:w="1770" w:type="dxa"/>
            <w:vAlign w:val="top"/>
          </w:tcPr>
          <w:p>
            <w:pPr>
              <w:ind w:left="245"/>
              <w:spacing w:before="235" w:line="193" w:lineRule="exac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4"/>
                <w:position w:val="-1"/>
              </w:rPr>
              <w:t>8,000,000.00</w:t>
            </w:r>
          </w:p>
        </w:tc>
        <w:tc>
          <w:tcPr>
            <w:tcW w:w="1700" w:type="dxa"/>
            <w:vAlign w:val="top"/>
          </w:tcPr>
          <w:p>
            <w:pPr>
              <w:ind w:left="406"/>
              <w:spacing w:before="134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480,041.05</w:t>
            </w:r>
          </w:p>
        </w:tc>
        <w:tc>
          <w:tcPr>
            <w:tcW w:w="1700" w:type="dxa"/>
            <w:vAlign w:val="top"/>
          </w:tcPr>
          <w:p>
            <w:pPr>
              <w:ind w:left="406"/>
              <w:spacing w:before="134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556,818.43</w:t>
            </w:r>
          </w:p>
        </w:tc>
        <w:tc>
          <w:tcPr>
            <w:tcW w:w="1850" w:type="dxa"/>
            <w:vAlign w:val="top"/>
            <w:tcBorders>
              <w:right w:val="none" w:color="000000" w:sz="2" w:space="0"/>
            </w:tcBorders>
          </w:tcPr>
          <w:p>
            <w:pPr>
              <w:ind w:left="306"/>
              <w:spacing w:before="135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7,923,222</w:t>
            </w:r>
            <w:r>
              <w:rPr>
                <w:rFonts w:ascii="SimSun" w:hAnsi="SimSun" w:eastAsia="SimSun" w:cs="SimSun"/>
                <w:sz w:val="24"/>
                <w:szCs w:val="24"/>
                <w:color w:val="001051"/>
                <w:spacing w:val="-1"/>
              </w:rPr>
              <w:t>.62</w:t>
            </w:r>
          </w:p>
        </w:tc>
      </w:tr>
      <w:tr>
        <w:trPr>
          <w:trHeight w:val="457" w:hRule="atLeast"/>
        </w:trPr>
        <w:tc>
          <w:tcPr>
            <w:tcW w:w="2209" w:type="dxa"/>
            <w:vAlign w:val="top"/>
            <w:tcBorders>
              <w:left w:val="none" w:color="000000" w:sz="2" w:space="0"/>
            </w:tcBorders>
          </w:tcPr>
          <w:p>
            <w:pPr>
              <w:ind w:left="109"/>
              <w:spacing w:before="11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2.限定性净资产</w:t>
            </w:r>
          </w:p>
        </w:tc>
        <w:tc>
          <w:tcPr>
            <w:tcW w:w="1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0" w:type="dxa"/>
            <w:vAlign w:val="top"/>
          </w:tcPr>
          <w:p>
            <w:pPr>
              <w:ind w:left="166"/>
              <w:spacing w:before="147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2,097,647.00</w:t>
            </w:r>
          </w:p>
        </w:tc>
        <w:tc>
          <w:tcPr>
            <w:tcW w:w="1700" w:type="dxa"/>
            <w:vAlign w:val="top"/>
          </w:tcPr>
          <w:p>
            <w:pPr>
              <w:ind w:left="406"/>
              <w:spacing w:before="147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663,973.08</w:t>
            </w:r>
          </w:p>
        </w:tc>
        <w:tc>
          <w:tcPr>
            <w:tcW w:w="1850" w:type="dxa"/>
            <w:vAlign w:val="top"/>
            <w:tcBorders>
              <w:right w:val="none" w:color="000000" w:sz="2" w:space="0"/>
            </w:tcBorders>
          </w:tcPr>
          <w:p>
            <w:pPr>
              <w:ind w:left="306"/>
              <w:spacing w:before="146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1,433,673.92</w:t>
            </w:r>
          </w:p>
        </w:tc>
      </w:tr>
      <w:tr>
        <w:trPr>
          <w:trHeight w:val="432" w:hRule="atLeast"/>
        </w:trPr>
        <w:tc>
          <w:tcPr>
            <w:tcW w:w="2209" w:type="dxa"/>
            <w:vAlign w:val="top"/>
            <w:tcBorders>
              <w:left w:val="none" w:color="000000" w:sz="2" w:space="0"/>
            </w:tcBorders>
          </w:tcPr>
          <w:p>
            <w:pPr>
              <w:ind w:left="870"/>
              <w:spacing w:before="10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F5B"/>
                <w:spacing w:val="5"/>
              </w:rPr>
              <w:t>合计</w:t>
            </w:r>
          </w:p>
        </w:tc>
        <w:tc>
          <w:tcPr>
            <w:tcW w:w="1770" w:type="dxa"/>
            <w:vAlign w:val="top"/>
          </w:tcPr>
          <w:p>
            <w:pPr>
              <w:ind w:left="245"/>
              <w:spacing w:before="140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8,000,000.00</w:t>
            </w:r>
          </w:p>
        </w:tc>
        <w:tc>
          <w:tcPr>
            <w:tcW w:w="1700" w:type="dxa"/>
            <w:vAlign w:val="top"/>
          </w:tcPr>
          <w:p>
            <w:pPr>
              <w:ind w:left="166"/>
              <w:spacing w:before="140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2,577,688.05</w:t>
            </w:r>
          </w:p>
        </w:tc>
        <w:tc>
          <w:tcPr>
            <w:tcW w:w="1700" w:type="dxa"/>
            <w:vAlign w:val="top"/>
          </w:tcPr>
          <w:p>
            <w:pPr>
              <w:ind w:left="166"/>
              <w:spacing w:before="139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1,220,791.51</w:t>
            </w:r>
          </w:p>
        </w:tc>
        <w:tc>
          <w:tcPr>
            <w:tcW w:w="1850" w:type="dxa"/>
            <w:vAlign w:val="top"/>
            <w:tcBorders>
              <w:right w:val="none" w:color="000000" w:sz="2" w:space="0"/>
            </w:tcBorders>
          </w:tcPr>
          <w:p>
            <w:pPr>
              <w:ind w:left="306"/>
              <w:spacing w:before="140" w:line="183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9,356</w:t>
            </w:r>
            <w:r>
              <w:rPr>
                <w:rFonts w:ascii="SimSun" w:hAnsi="SimSun" w:eastAsia="SimSun" w:cs="SimSun"/>
                <w:sz w:val="24"/>
                <w:szCs w:val="24"/>
                <w:color w:val="000A4C"/>
                <w:spacing w:val="-2"/>
              </w:rPr>
              <w:t>,896</w:t>
            </w:r>
            <w:r>
              <w:rPr>
                <w:rFonts w:ascii="SimSun" w:hAnsi="SimSun" w:eastAsia="SimSun" w:cs="SimSun"/>
                <w:sz w:val="24"/>
                <w:szCs w:val="24"/>
                <w:color w:val="001850"/>
                <w:spacing w:val="-2"/>
              </w:rPr>
              <w:t>.54</w:t>
            </w:r>
          </w:p>
        </w:tc>
      </w:tr>
    </w:tbl>
    <w:p>
      <w:pPr>
        <w:ind w:left="1040"/>
        <w:spacing w:before="195" w:line="222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4"/>
        </w:rPr>
        <w:t>(1)净资产比上年增加的主要原因：业务活动结余。</w:t>
      </w:r>
    </w:p>
    <w:p>
      <w:pPr>
        <w:ind w:left="1040"/>
        <w:spacing w:before="254" w:line="219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</w:rPr>
        <w:t>(2)本期有525,000.00元非限定性资产转入限定性资产。</w:t>
      </w:r>
    </w:p>
    <w:p>
      <w:pPr>
        <w:ind w:left="874"/>
        <w:spacing w:before="278" w:line="222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spacing w:val="-15"/>
        </w:rPr>
        <w:t>7、</w:t>
      </w:r>
      <w:r>
        <w:rPr>
          <w:rFonts w:ascii="FangSong" w:hAnsi="FangSong" w:eastAsia="FangSong" w:cs="FangSong"/>
          <w:sz w:val="29"/>
          <w:szCs w:val="29"/>
          <w:spacing w:val="-35"/>
        </w:rPr>
        <w:t xml:space="preserve"> </w:t>
      </w:r>
      <w:r>
        <w:rPr>
          <w:rFonts w:ascii="FangSong" w:hAnsi="FangSong" w:eastAsia="FangSong" w:cs="FangSong"/>
          <w:sz w:val="29"/>
          <w:szCs w:val="29"/>
          <w:b/>
          <w:bCs/>
          <w:spacing w:val="-15"/>
        </w:rPr>
        <w:t>大额捐赠收入</w:t>
      </w:r>
    </w:p>
    <w:p>
      <w:pPr>
        <w:ind w:left="1040"/>
        <w:spacing w:before="272" w:line="221" w:lineRule="auto"/>
        <w:rPr>
          <w:rFonts w:ascii="FangSong" w:hAnsi="FangSong" w:eastAsia="FangSong" w:cs="FangSong"/>
          <w:sz w:val="29"/>
          <w:szCs w:val="2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3384556</wp:posOffset>
            </wp:positionH>
            <wp:positionV relativeFrom="paragraph">
              <wp:posOffset>263694</wp:posOffset>
            </wp:positionV>
            <wp:extent cx="1733536" cy="596798"/>
            <wp:effectExtent l="0" t="0" r="0" b="0"/>
            <wp:wrapNone/>
            <wp:docPr id="3" name="IM 3"/>
            <wp:cNvGraphicFramePr/>
            <a:graphic>
              <a:graphicData uri="http://schemas.openxmlformats.org/drawingml/2006/picture">
                <pic:pic>
                  <pic:nvPicPr>
                    <pic:cNvPr id="3" name="IM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33536" cy="596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9"/>
          <w:szCs w:val="29"/>
          <w:spacing w:val="-4"/>
        </w:rPr>
        <w:t>本表列示累计捐款超过基金会当年捐赠收入5%以上的捐赠单位和个</w:t>
      </w:r>
    </w:p>
    <w:p>
      <w:pPr>
        <w:ind w:left="470"/>
        <w:spacing w:before="300" w:line="222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6"/>
        </w:rPr>
        <w:t>人</w:t>
      </w:r>
      <w:r>
        <w:rPr>
          <w:rFonts w:ascii="SimSun" w:hAnsi="SimSun" w:eastAsia="SimSun" w:cs="SimSun"/>
          <w:sz w:val="25"/>
          <w:szCs w:val="25"/>
          <w:spacing w:val="69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6"/>
        </w:rPr>
        <w:t>：</w:t>
      </w:r>
    </w:p>
    <w:p>
      <w:pPr>
        <w:spacing w:line="150" w:lineRule="exact"/>
        <w:rPr/>
      </w:pPr>
      <w:r/>
    </w:p>
    <w:tbl>
      <w:tblPr>
        <w:tblStyle w:val="2"/>
        <w:tblW w:w="9440" w:type="dxa"/>
        <w:tblInd w:w="8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0"/>
        <w:gridCol w:w="700"/>
        <w:gridCol w:w="670"/>
        <w:gridCol w:w="510"/>
        <w:gridCol w:w="1350"/>
        <w:gridCol w:w="860"/>
        <w:gridCol w:w="1670"/>
        <w:gridCol w:w="1290"/>
      </w:tblGrid>
      <w:tr>
        <w:trPr>
          <w:trHeight w:val="354" w:hRule="atLeast"/>
        </w:trPr>
        <w:tc>
          <w:tcPr>
            <w:tcW w:w="2390" w:type="dxa"/>
            <w:vAlign w:val="top"/>
            <w:vMerge w:val="restart"/>
            <w:tcBorders>
              <w:left w:val="none" w:color="000000" w:sz="2" w:space="0"/>
              <w:bottom w:val="none" w:color="000000" w:sz="2" w:space="0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84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捐赠人</w:t>
            </w:r>
          </w:p>
        </w:tc>
        <w:tc>
          <w:tcPr>
            <w:tcW w:w="1880" w:type="dxa"/>
            <w:vAlign w:val="top"/>
            <w:gridSpan w:val="3"/>
          </w:tcPr>
          <w:p>
            <w:pPr>
              <w:ind w:left="405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上年发生额</w:t>
            </w:r>
          </w:p>
        </w:tc>
        <w:tc>
          <w:tcPr>
            <w:tcW w:w="3880" w:type="dxa"/>
            <w:vAlign w:val="top"/>
            <w:gridSpan w:val="3"/>
          </w:tcPr>
          <w:p>
            <w:pPr>
              <w:ind w:left="1404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965"/>
                <w:spacing w:val="-2"/>
              </w:rPr>
              <w:t>本年发生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额</w:t>
            </w:r>
          </w:p>
        </w:tc>
        <w:tc>
          <w:tcPr>
            <w:tcW w:w="1290" w:type="dxa"/>
            <w:vAlign w:val="top"/>
            <w:vMerge w:val="restart"/>
            <w:tcBorders>
              <w:right w:val="none" w:color="000000" w:sz="2" w:space="0"/>
              <w:bottom w:val="none" w:color="000000" w:sz="2" w:space="0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42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用途</w:t>
            </w:r>
          </w:p>
        </w:tc>
      </w:tr>
      <w:tr>
        <w:trPr>
          <w:trHeight w:val="629" w:hRule="atLeast"/>
        </w:trPr>
        <w:tc>
          <w:tcPr>
            <w:tcW w:w="2390" w:type="dxa"/>
            <w:vAlign w:val="top"/>
            <w:vMerge w:val="continue"/>
            <w:tcBorders>
              <w:left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0" w:type="dxa"/>
            <w:vAlign w:val="top"/>
          </w:tcPr>
          <w:p>
            <w:pPr>
              <w:ind w:left="234" w:right="121" w:hanging="99"/>
              <w:spacing w:before="60" w:line="23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限定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性</w:t>
            </w:r>
          </w:p>
        </w:tc>
        <w:tc>
          <w:tcPr>
            <w:tcW w:w="670" w:type="dxa"/>
            <w:vAlign w:val="top"/>
          </w:tcPr>
          <w:p>
            <w:pPr>
              <w:ind w:left="115" w:right="113"/>
              <w:spacing w:before="50" w:line="24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非限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定性</w:t>
            </w:r>
          </w:p>
        </w:tc>
        <w:tc>
          <w:tcPr>
            <w:tcW w:w="510" w:type="dxa"/>
            <w:vAlign w:val="top"/>
            <w:textDirection w:val="tbRlV"/>
          </w:tcPr>
          <w:p>
            <w:pPr>
              <w:ind w:left="40"/>
              <w:spacing w:before="9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合让</w:t>
            </w:r>
          </w:p>
        </w:tc>
        <w:tc>
          <w:tcPr>
            <w:tcW w:w="1350" w:type="dxa"/>
            <w:vAlign w:val="top"/>
          </w:tcPr>
          <w:p>
            <w:pPr>
              <w:ind w:left="345"/>
              <w:spacing w:before="21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限定性</w:t>
            </w:r>
          </w:p>
        </w:tc>
        <w:tc>
          <w:tcPr>
            <w:tcW w:w="860" w:type="dxa"/>
            <w:vAlign w:val="top"/>
          </w:tcPr>
          <w:p>
            <w:pPr>
              <w:ind w:left="314" w:right="101" w:hanging="209"/>
              <w:spacing w:before="60" w:line="23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非限定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性</w:t>
            </w:r>
          </w:p>
        </w:tc>
        <w:tc>
          <w:tcPr>
            <w:tcW w:w="1670" w:type="dxa"/>
            <w:vAlign w:val="top"/>
          </w:tcPr>
          <w:p>
            <w:pPr>
              <w:ind w:left="605"/>
              <w:spacing w:before="21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合计</w:t>
            </w:r>
          </w:p>
        </w:tc>
        <w:tc>
          <w:tcPr>
            <w:tcW w:w="1290" w:type="dxa"/>
            <w:vAlign w:val="top"/>
            <w:vMerge w:val="continue"/>
            <w:tcBorders>
              <w:right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100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06A"/>
              </w:rPr>
              <w:t>1、田静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224"/>
              <w:spacing w:before="99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C55"/>
                <w:spacing w:val="-2"/>
              </w:rPr>
              <w:t>113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,920.00</w:t>
            </w:r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ind w:left="555"/>
              <w:spacing w:before="99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1</w:t>
            </w:r>
            <w:r>
              <w:rPr>
                <w:rFonts w:ascii="SimSun" w:hAnsi="SimSun" w:eastAsia="SimSun" w:cs="SimSun"/>
                <w:sz w:val="21"/>
                <w:szCs w:val="21"/>
                <w:color w:val="001044"/>
                <w:spacing w:val="-2"/>
              </w:rPr>
              <w:t>13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,920.00</w:t>
            </w:r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7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ind w:left="10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其中：捐款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24"/>
              <w:spacing w:before="69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E5B"/>
                <w:spacing w:val="-3"/>
              </w:rPr>
              <w:t>1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13,920.00</w:t>
            </w:r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555"/>
              <w:spacing w:before="69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E52"/>
                <w:spacing w:val="-2"/>
              </w:rPr>
              <w:t>113</w:t>
            </w:r>
            <w:r>
              <w:rPr>
                <w:rFonts w:ascii="SimSun" w:hAnsi="SimSun" w:eastAsia="SimSun" w:cs="SimSun"/>
                <w:sz w:val="21"/>
                <w:szCs w:val="21"/>
                <w:color w:val="001653"/>
                <w:spacing w:val="-2"/>
              </w:rPr>
              <w:t>,920</w:t>
            </w:r>
            <w:r>
              <w:rPr>
                <w:rFonts w:ascii="SimSun" w:hAnsi="SimSun" w:eastAsia="SimSun" w:cs="SimSun"/>
                <w:sz w:val="21"/>
                <w:szCs w:val="21"/>
                <w:color w:val="001243"/>
                <w:spacing w:val="-2"/>
              </w:rPr>
              <w:t>.00</w:t>
            </w:r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ind w:left="214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86E"/>
                <w:spacing w:val="-2"/>
              </w:rPr>
              <w:t>转龙镇社</w:t>
            </w:r>
          </w:p>
          <w:p>
            <w:pPr>
              <w:ind w:left="214"/>
              <w:spacing w:before="7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区发展治</w:t>
            </w:r>
          </w:p>
          <w:p>
            <w:pPr>
              <w:ind w:left="214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D70"/>
                <w:spacing w:val="-3"/>
              </w:rPr>
              <w:t>理专项基</w:t>
            </w:r>
          </w:p>
          <w:p>
            <w:pPr>
              <w:ind w:left="535"/>
              <w:spacing w:before="36" w:line="22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金</w:t>
            </w:r>
          </w:p>
        </w:tc>
      </w:tr>
      <w:tr>
        <w:trPr>
          <w:trHeight w:val="349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970"/>
              <w:spacing w:before="7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捐物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9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100"/>
              <w:spacing w:before="7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C69"/>
                <w:spacing w:val="-2"/>
              </w:rPr>
              <w:t>2、林德凤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224"/>
              <w:spacing w:before="104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954"/>
                <w:spacing w:val="-2"/>
              </w:rPr>
              <w:t>100</w:t>
            </w:r>
            <w:r>
              <w:rPr>
                <w:rFonts w:ascii="SimSun" w:hAnsi="SimSun" w:eastAsia="SimSun" w:cs="SimSun"/>
                <w:sz w:val="21"/>
                <w:szCs w:val="21"/>
                <w:color w:val="00104F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.00</w:t>
            </w:r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ind w:left="555"/>
              <w:spacing w:before="104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050"/>
                <w:spacing w:val="-1"/>
              </w:rPr>
              <w:t>100</w:t>
            </w:r>
            <w:r>
              <w:rPr>
                <w:rFonts w:ascii="SimSun" w:hAnsi="SimSun" w:eastAsia="SimSun" w:cs="SimSun"/>
                <w:sz w:val="21"/>
                <w:szCs w:val="21"/>
                <w:color w:val="000F4B"/>
                <w:spacing w:val="-1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.</w:t>
            </w:r>
            <w:r>
              <w:rPr>
                <w:rFonts w:ascii="SimSun" w:hAnsi="SimSun" w:eastAsia="SimSun" w:cs="SimSun"/>
                <w:sz w:val="21"/>
                <w:szCs w:val="21"/>
                <w:color w:val="00104F"/>
                <w:spacing w:val="-1"/>
              </w:rPr>
              <w:t>00</w:t>
            </w:r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100"/>
              <w:spacing w:before="7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375"/>
                <w:spacing w:val="-2"/>
              </w:rPr>
              <w:t>其中：捐款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224"/>
              <w:spacing w:before="105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54F"/>
                <w:spacing w:val="-2"/>
              </w:rPr>
              <w:t>100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,000.00</w:t>
            </w:r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ind w:left="555"/>
              <w:spacing w:before="105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139"/>
                <w:spacing w:val="-1"/>
              </w:rPr>
              <w:t>100</w:t>
            </w:r>
            <w:r>
              <w:rPr>
                <w:rFonts w:ascii="SimSun" w:hAnsi="SimSun" w:eastAsia="SimSun" w:cs="SimSun"/>
                <w:sz w:val="21"/>
                <w:szCs w:val="21"/>
                <w:color w:val="00123B"/>
                <w:spacing w:val="-1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.</w:t>
            </w:r>
            <w:r>
              <w:rPr>
                <w:rFonts w:ascii="SimSun" w:hAnsi="SimSun" w:eastAsia="SimSun" w:cs="SimSun"/>
                <w:sz w:val="21"/>
                <w:szCs w:val="21"/>
                <w:color w:val="001153"/>
                <w:spacing w:val="-1"/>
              </w:rPr>
              <w:t>0</w:t>
            </w:r>
            <w:r>
              <w:rPr>
                <w:rFonts w:ascii="SimSun" w:hAnsi="SimSun" w:eastAsia="SimSun" w:cs="SimSun"/>
                <w:sz w:val="21"/>
                <w:szCs w:val="21"/>
                <w:color w:val="000E3B"/>
                <w:spacing w:val="-1"/>
              </w:rPr>
              <w:t>0</w:t>
            </w:r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ind w:left="214"/>
              <w:spacing w:before="7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育</w:t>
            </w:r>
            <w:r>
              <w:rPr>
                <w:rFonts w:ascii="SimSun" w:hAnsi="SimSun" w:eastAsia="SimSun" w:cs="SimSun"/>
                <w:sz w:val="21"/>
                <w:szCs w:val="21"/>
                <w:color w:val="002761"/>
                <w:spacing w:val="3"/>
              </w:rPr>
              <w:t>苗计划</w:t>
            </w:r>
          </w:p>
        </w:tc>
      </w:tr>
      <w:tr>
        <w:trPr>
          <w:trHeight w:val="379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950"/>
              <w:spacing w:before="9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97A"/>
                <w:spacing w:val="-2"/>
              </w:rPr>
              <w:t>捐物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2390" w:type="dxa"/>
            <w:vAlign w:val="top"/>
            <w:tcBorders>
              <w:left w:val="none" w:color="000000" w:sz="2" w:space="0"/>
            </w:tcBorders>
          </w:tcPr>
          <w:p>
            <w:pPr>
              <w:ind w:left="100"/>
              <w:spacing w:before="10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96B"/>
                <w:spacing w:val="-2"/>
              </w:rPr>
              <w:t>3、王腊梅</w:t>
            </w: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0" w:type="dxa"/>
            <w:vAlign w:val="top"/>
          </w:tcPr>
          <w:p>
            <w:pPr>
              <w:ind w:left="325"/>
              <w:spacing w:before="13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758"/>
                <w:spacing w:val="-2"/>
              </w:rPr>
              <w:t>46</w:t>
            </w:r>
            <w:r>
              <w:rPr>
                <w:rFonts w:ascii="SimSun" w:hAnsi="SimSun" w:eastAsia="SimSun" w:cs="SimSun"/>
                <w:sz w:val="21"/>
                <w:szCs w:val="21"/>
                <w:color w:val="000D4F"/>
                <w:spacing w:val="-2"/>
              </w:rPr>
              <w:t>,050</w:t>
            </w:r>
            <w:r>
              <w:rPr>
                <w:rFonts w:ascii="SimSun" w:hAnsi="SimSun" w:eastAsia="SimSun" w:cs="SimSun"/>
                <w:sz w:val="21"/>
                <w:szCs w:val="21"/>
                <w:color w:val="00154E"/>
                <w:spacing w:val="-2"/>
              </w:rPr>
              <w:t>.00</w:t>
            </w:r>
          </w:p>
        </w:tc>
        <w:tc>
          <w:tcPr>
            <w:tcW w:w="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0" w:type="dxa"/>
            <w:vAlign w:val="top"/>
          </w:tcPr>
          <w:p>
            <w:pPr>
              <w:ind w:left="655"/>
              <w:spacing w:before="13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462"/>
                <w:spacing w:val="-2"/>
              </w:rPr>
              <w:t>46</w:t>
            </w:r>
            <w:r>
              <w:rPr>
                <w:rFonts w:ascii="SimSun" w:hAnsi="SimSun" w:eastAsia="SimSun" w:cs="SimSun"/>
                <w:sz w:val="21"/>
                <w:szCs w:val="21"/>
                <w:color w:val="00155C"/>
                <w:spacing w:val="-2"/>
              </w:rPr>
              <w:t>,050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.00</w:t>
            </w:r>
          </w:p>
        </w:tc>
        <w:tc>
          <w:tcPr>
            <w:tcW w:w="12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1254" w:right="939" w:bottom="1324" w:left="1199" w:header="0" w:footer="1134" w:gutter="0"/>
        </w:sectPr>
        <w:rPr/>
      </w:pPr>
    </w:p>
    <w:tbl>
      <w:tblPr>
        <w:tblStyle w:val="2"/>
        <w:tblW w:w="939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80"/>
        <w:gridCol w:w="690"/>
        <w:gridCol w:w="650"/>
        <w:gridCol w:w="510"/>
        <w:gridCol w:w="1360"/>
        <w:gridCol w:w="840"/>
        <w:gridCol w:w="1680"/>
        <w:gridCol w:w="1280"/>
      </w:tblGrid>
      <w:tr>
        <w:trPr>
          <w:trHeight w:val="354" w:hRule="atLeast"/>
        </w:trPr>
        <w:tc>
          <w:tcPr>
            <w:tcW w:w="2380" w:type="dxa"/>
            <w:vAlign w:val="top"/>
            <w:vMerge w:val="restart"/>
            <w:tcBorders>
              <w:left w:val="none" w:color="000000" w:sz="2" w:space="0"/>
              <w:bottom w:val="none" w:color="000000" w:sz="2" w:space="0"/>
            </w:tcBorders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ind w:left="83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482"/>
                <w:spacing w:val="-2"/>
              </w:rPr>
              <w:t>捐赠人</w:t>
            </w:r>
          </w:p>
        </w:tc>
        <w:tc>
          <w:tcPr>
            <w:tcW w:w="1850" w:type="dxa"/>
            <w:vAlign w:val="top"/>
            <w:gridSpan w:val="3"/>
          </w:tcPr>
          <w:p>
            <w:pPr>
              <w:ind w:left="395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186"/>
                <w:spacing w:val="-2"/>
              </w:rPr>
              <w:t>上年发生额</w:t>
            </w:r>
          </w:p>
        </w:tc>
        <w:tc>
          <w:tcPr>
            <w:tcW w:w="3880" w:type="dxa"/>
            <w:vAlign w:val="top"/>
            <w:gridSpan w:val="3"/>
          </w:tcPr>
          <w:p>
            <w:pPr>
              <w:ind w:left="1405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28D"/>
                <w:spacing w:val="-2"/>
              </w:rPr>
              <w:t>本年发生额</w:t>
            </w:r>
          </w:p>
        </w:tc>
        <w:tc>
          <w:tcPr>
            <w:tcW w:w="1280" w:type="dxa"/>
            <w:vAlign w:val="top"/>
            <w:vMerge w:val="restart"/>
            <w:tcBorders>
              <w:right w:val="none" w:color="000000" w:sz="2" w:space="0"/>
              <w:bottom w:val="none" w:color="000000" w:sz="2" w:space="0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ind w:left="425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88C"/>
                <w:spacing w:val="-3"/>
              </w:rPr>
              <w:t>用途</w:t>
            </w:r>
          </w:p>
        </w:tc>
      </w:tr>
      <w:tr>
        <w:trPr>
          <w:trHeight w:val="629" w:hRule="atLeast"/>
        </w:trPr>
        <w:tc>
          <w:tcPr>
            <w:tcW w:w="2380" w:type="dxa"/>
            <w:vAlign w:val="top"/>
            <w:vMerge w:val="continue"/>
            <w:tcBorders>
              <w:left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0" w:type="dxa"/>
            <w:vAlign w:val="top"/>
          </w:tcPr>
          <w:p>
            <w:pPr>
              <w:ind w:left="125"/>
              <w:spacing w:before="5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F8C"/>
                <w:spacing w:val="6"/>
              </w:rPr>
              <w:t>限定</w:t>
            </w:r>
          </w:p>
          <w:p>
            <w:pPr>
              <w:ind w:left="235"/>
              <w:spacing w:before="5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BA1"/>
              </w:rPr>
              <w:t>性</w:t>
            </w:r>
          </w:p>
        </w:tc>
        <w:tc>
          <w:tcPr>
            <w:tcW w:w="650" w:type="dxa"/>
            <w:vAlign w:val="top"/>
          </w:tcPr>
          <w:p>
            <w:pPr>
              <w:ind w:left="105"/>
              <w:spacing w:before="5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193"/>
                <w:spacing w:val="5"/>
              </w:rPr>
              <w:t>非限</w:t>
            </w:r>
          </w:p>
          <w:p>
            <w:pPr>
              <w:ind w:left="105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789"/>
                <w:spacing w:val="4"/>
              </w:rPr>
              <w:t>定性</w:t>
            </w:r>
          </w:p>
        </w:tc>
        <w:tc>
          <w:tcPr>
            <w:tcW w:w="510" w:type="dxa"/>
            <w:vAlign w:val="top"/>
            <w:textDirection w:val="tbRlV"/>
          </w:tcPr>
          <w:p>
            <w:pPr>
              <w:ind w:left="29"/>
              <w:spacing w:before="144" w:line="22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C92"/>
                <w:spacing w:val="19"/>
              </w:rPr>
              <w:t>佥让</w:t>
            </w:r>
          </w:p>
        </w:tc>
        <w:tc>
          <w:tcPr>
            <w:tcW w:w="1360" w:type="dxa"/>
            <w:vAlign w:val="top"/>
          </w:tcPr>
          <w:p>
            <w:pPr>
              <w:ind w:left="355"/>
              <w:spacing w:before="21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D99"/>
                <w:spacing w:val="2"/>
              </w:rPr>
              <w:t>限定性</w:t>
            </w:r>
          </w:p>
        </w:tc>
        <w:tc>
          <w:tcPr>
            <w:tcW w:w="840" w:type="dxa"/>
            <w:vAlign w:val="top"/>
          </w:tcPr>
          <w:p>
            <w:pPr>
              <w:ind w:left="94"/>
              <w:spacing w:before="6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482"/>
                <w:spacing w:val="4"/>
              </w:rPr>
              <w:t>非限定</w:t>
            </w:r>
          </w:p>
          <w:p>
            <w:pPr>
              <w:ind w:left="305"/>
              <w:spacing w:before="4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CA4"/>
              </w:rPr>
              <w:t>性</w:t>
            </w:r>
          </w:p>
        </w:tc>
        <w:tc>
          <w:tcPr>
            <w:tcW w:w="1680" w:type="dxa"/>
            <w:vAlign w:val="top"/>
          </w:tcPr>
          <w:p>
            <w:pPr>
              <w:ind w:left="615"/>
              <w:spacing w:before="21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084"/>
                <w:spacing w:val="-3"/>
              </w:rPr>
              <w:t>合计</w:t>
            </w:r>
          </w:p>
        </w:tc>
        <w:tc>
          <w:tcPr>
            <w:tcW w:w="1280" w:type="dxa"/>
            <w:vAlign w:val="top"/>
            <w:vMerge w:val="continue"/>
            <w:tcBorders>
              <w:right w:val="none" w:color="000000" w:sz="2" w:space="0"/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187"/>
                <w:spacing w:val="-2"/>
              </w:rPr>
              <w:t>其中：捐款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ind w:left="325"/>
              <w:spacing w:before="69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971"/>
                <w:spacing w:val="-2"/>
              </w:rPr>
              <w:t>46</w:t>
            </w:r>
            <w:r>
              <w:rPr>
                <w:rFonts w:ascii="SimSun" w:hAnsi="SimSun" w:eastAsia="SimSun" w:cs="SimSun"/>
                <w:sz w:val="21"/>
                <w:szCs w:val="21"/>
                <w:color w:val="001D60"/>
                <w:spacing w:val="-2"/>
              </w:rPr>
              <w:t>,050</w:t>
            </w:r>
            <w:r>
              <w:rPr>
                <w:rFonts w:ascii="SimSun" w:hAnsi="SimSun" w:eastAsia="SimSun" w:cs="SimSun"/>
                <w:sz w:val="21"/>
                <w:szCs w:val="21"/>
                <w:color w:val="001B59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ind w:left="645"/>
              <w:spacing w:before="69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375"/>
                <w:spacing w:val="-2"/>
              </w:rPr>
              <w:t>46</w:t>
            </w:r>
            <w:r>
              <w:rPr>
                <w:rFonts w:ascii="SimSun" w:hAnsi="SimSun" w:eastAsia="SimSun" w:cs="SimSun"/>
                <w:sz w:val="21"/>
                <w:szCs w:val="21"/>
                <w:color w:val="00205F"/>
                <w:spacing w:val="-2"/>
              </w:rPr>
              <w:t>,050</w:t>
            </w:r>
            <w:r>
              <w:rPr>
                <w:rFonts w:ascii="SimSun" w:hAnsi="SimSun" w:eastAsia="SimSun" w:cs="SimSun"/>
                <w:sz w:val="21"/>
                <w:szCs w:val="21"/>
                <w:color w:val="00195D"/>
                <w:spacing w:val="-2"/>
              </w:rPr>
              <w:t>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ind w:left="214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186"/>
                <w:spacing w:val="4"/>
              </w:rPr>
              <w:t>红阳社区</w:t>
            </w:r>
          </w:p>
          <w:p>
            <w:pPr>
              <w:ind w:left="214"/>
              <w:spacing w:before="4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477"/>
                <w:spacing w:val="-3"/>
              </w:rPr>
              <w:t>发展治理</w:t>
            </w:r>
          </w:p>
          <w:p>
            <w:pPr>
              <w:ind w:left="315"/>
              <w:spacing w:before="4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890"/>
                <w:spacing w:val="-2"/>
              </w:rPr>
              <w:t>微基金</w:t>
            </w:r>
          </w:p>
        </w:tc>
      </w:tr>
      <w:tr>
        <w:trPr>
          <w:trHeight w:val="33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919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77F"/>
                <w:spacing w:val="-2"/>
              </w:rPr>
              <w:t>捐物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F86"/>
                <w:spacing w:val="-1"/>
              </w:rPr>
              <w:t>4、金堂县慈善会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ind w:left="325"/>
              <w:spacing w:before="10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B5B"/>
                <w:spacing w:val="-2"/>
              </w:rPr>
              <w:t>40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,</w:t>
            </w:r>
            <w:r>
              <w:rPr>
                <w:rFonts w:ascii="SimSun" w:hAnsi="SimSun" w:eastAsia="SimSun" w:cs="SimSun"/>
                <w:sz w:val="21"/>
                <w:szCs w:val="21"/>
                <w:color w:val="00195E"/>
                <w:spacing w:val="-2"/>
              </w:rPr>
              <w:t>000</w:t>
            </w:r>
            <w:r>
              <w:rPr>
                <w:rFonts w:ascii="SimSun" w:hAnsi="SimSun" w:eastAsia="SimSun" w:cs="SimSun"/>
                <w:sz w:val="21"/>
                <w:szCs w:val="21"/>
                <w:color w:val="001B67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ind w:left="645"/>
              <w:spacing w:before="10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A63"/>
                <w:spacing w:val="-2"/>
              </w:rPr>
              <w:t>40</w:t>
            </w:r>
            <w:r>
              <w:rPr>
                <w:rFonts w:ascii="SimSun" w:hAnsi="SimSun" w:eastAsia="SimSun" w:cs="SimSun"/>
                <w:sz w:val="21"/>
                <w:szCs w:val="21"/>
                <w:color w:val="001050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1155"/>
                <w:spacing w:val="-2"/>
              </w:rPr>
              <w:t>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97C"/>
                <w:spacing w:val="-2"/>
              </w:rPr>
              <w:t>其中：捐款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ind w:left="325"/>
              <w:spacing w:before="10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E5A"/>
                <w:spacing w:val="-2"/>
              </w:rPr>
              <w:t>40</w:t>
            </w:r>
            <w:r>
              <w:rPr>
                <w:rFonts w:ascii="SimSun" w:hAnsi="SimSun" w:eastAsia="SimSun" w:cs="SimSun"/>
                <w:sz w:val="21"/>
                <w:szCs w:val="21"/>
                <w:color w:val="001D60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1F5D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ind w:left="645"/>
              <w:spacing w:before="102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B6B"/>
                <w:spacing w:val="-2"/>
              </w:rPr>
              <w:t>40</w:t>
            </w:r>
            <w:r>
              <w:rPr>
                <w:rFonts w:ascii="SimSun" w:hAnsi="SimSun" w:eastAsia="SimSun" w:cs="SimSun"/>
                <w:sz w:val="21"/>
                <w:szCs w:val="21"/>
                <w:color w:val="00195F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1498"/>
                <w:spacing w:val="-2"/>
              </w:rPr>
              <w:t>.</w:t>
            </w:r>
            <w:r>
              <w:rPr>
                <w:rFonts w:ascii="SimSun" w:hAnsi="SimSun" w:eastAsia="SimSun" w:cs="SimSun"/>
                <w:sz w:val="21"/>
                <w:szCs w:val="21"/>
                <w:color w:val="001E65"/>
                <w:spacing w:val="-2"/>
              </w:rPr>
              <w:t>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ind w:left="215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28E"/>
                <w:spacing w:val="3"/>
              </w:rPr>
              <w:t>育苗计划</w:t>
            </w:r>
          </w:p>
        </w:tc>
      </w:tr>
      <w:tr>
        <w:trPr>
          <w:trHeight w:val="33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949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380"/>
                <w:spacing w:val="-2"/>
              </w:rPr>
              <w:t>捐物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120" w:right="64"/>
              <w:spacing w:before="73" w:line="24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16D"/>
                <w:spacing w:val="-2"/>
              </w:rPr>
              <w:t>5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、</w:t>
            </w:r>
            <w:r>
              <w:rPr>
                <w:rFonts w:ascii="SimSun" w:hAnsi="SimSun" w:eastAsia="SimSun" w:cs="SimSun"/>
                <w:sz w:val="21"/>
                <w:szCs w:val="21"/>
                <w:color w:val="004285"/>
                <w:spacing w:val="-2"/>
              </w:rPr>
              <w:t>成都市金堂鑫峰混凝</w:t>
            </w:r>
            <w:r>
              <w:rPr>
                <w:rFonts w:ascii="SimSun" w:hAnsi="SimSun" w:eastAsia="SimSun" w:cs="SimSun"/>
                <w:sz w:val="21"/>
                <w:szCs w:val="21"/>
                <w:color w:val="004285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color w:val="003882"/>
                <w:spacing w:val="5"/>
              </w:rPr>
              <w:t>土有限公司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ind w:left="325"/>
              <w:spacing w:before="24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F68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B66"/>
                <w:spacing w:val="-2"/>
              </w:rPr>
              <w:t>,000.00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ind w:left="645"/>
              <w:spacing w:before="24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463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255D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276B"/>
                <w:spacing w:val="-2"/>
              </w:rPr>
              <w:t>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B89"/>
                <w:spacing w:val="-2"/>
              </w:rPr>
              <w:t>其中：捐款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ind w:left="325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A68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F66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2164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ind w:left="645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86E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E64"/>
                <w:spacing w:val="-2"/>
              </w:rPr>
              <w:t>,000.00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ind w:left="214"/>
              <w:spacing w:before="8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F86"/>
                <w:spacing w:val="2"/>
              </w:rPr>
              <w:t>红岩寺社</w:t>
            </w:r>
          </w:p>
          <w:p>
            <w:pPr>
              <w:ind w:left="215"/>
              <w:spacing w:before="6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183"/>
                <w:spacing w:val="4"/>
              </w:rPr>
              <w:t>区发展治</w:t>
            </w:r>
          </w:p>
          <w:p>
            <w:pPr>
              <w:ind w:left="215"/>
              <w:spacing w:before="59" w:line="20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A94"/>
                <w:spacing w:val="-3"/>
              </w:rPr>
              <w:t>理微基金</w:t>
            </w:r>
          </w:p>
        </w:tc>
      </w:tr>
      <w:tr>
        <w:trPr>
          <w:trHeight w:val="350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949"/>
              <w:spacing w:before="7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B89"/>
                <w:spacing w:val="-2"/>
              </w:rPr>
              <w:t>捐物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120"/>
              <w:spacing w:before="8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078"/>
                <w:spacing w:val="-1"/>
              </w:rPr>
              <w:t>6、成都花园水城城乡建</w:t>
            </w:r>
          </w:p>
          <w:p>
            <w:pPr>
              <w:ind w:left="120"/>
              <w:spacing w:before="60" w:line="18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674"/>
                <w:spacing w:val="3"/>
              </w:rPr>
              <w:t>设投资有限</w:t>
            </w:r>
            <w:r>
              <w:rPr>
                <w:rFonts w:ascii="SimSun" w:hAnsi="SimSun" w:eastAsia="SimSun" w:cs="SimSun"/>
                <w:sz w:val="21"/>
                <w:szCs w:val="21"/>
                <w:color w:val="004F9F"/>
                <w:spacing w:val="3"/>
              </w:rPr>
              <w:t>责</w:t>
            </w:r>
            <w:r>
              <w:rPr>
                <w:rFonts w:ascii="SimSun" w:hAnsi="SimSun" w:eastAsia="SimSun" w:cs="SimSun"/>
                <w:sz w:val="21"/>
                <w:szCs w:val="21"/>
                <w:color w:val="00317A"/>
                <w:spacing w:val="3"/>
              </w:rPr>
              <w:t>任公司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ind w:left="325"/>
              <w:spacing w:before="23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C55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D4E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1"/>
                <w:szCs w:val="21"/>
                <w:color w:val="001243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ind w:left="645"/>
              <w:spacing w:before="235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E73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2164"/>
                <w:spacing w:val="-2"/>
              </w:rPr>
              <w:t>,0</w:t>
            </w:r>
            <w:r>
              <w:rPr>
                <w:rFonts w:ascii="SimSun" w:hAnsi="SimSun" w:eastAsia="SimSun" w:cs="SimSun"/>
                <w:sz w:val="21"/>
                <w:szCs w:val="21"/>
                <w:color w:val="002761"/>
                <w:spacing w:val="-2"/>
              </w:rPr>
              <w:t>00.00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686"/>
                <w:spacing w:val="-2"/>
              </w:rPr>
              <w:t>其中：捐款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ind w:left="325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057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654"/>
                <w:spacing w:val="-2"/>
              </w:rPr>
              <w:t>,000.00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ind w:left="645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967"/>
                <w:spacing w:val="-2"/>
              </w:rPr>
              <w:t>30</w:t>
            </w:r>
            <w:r>
              <w:rPr>
                <w:rFonts w:ascii="SimSun" w:hAnsi="SimSun" w:eastAsia="SimSun" w:cs="SimSun"/>
                <w:sz w:val="21"/>
                <w:szCs w:val="21"/>
                <w:color w:val="001D60"/>
                <w:spacing w:val="-2"/>
              </w:rPr>
              <w:t>,000.00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ind w:left="214" w:right="201"/>
              <w:spacing w:before="76" w:line="25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F86"/>
                <w:spacing w:val="2"/>
              </w:rPr>
              <w:t>红岩寺社</w:t>
            </w:r>
            <w:r>
              <w:rPr>
                <w:rFonts w:ascii="SimSun" w:hAnsi="SimSun" w:eastAsia="SimSun" w:cs="SimSun"/>
                <w:sz w:val="21"/>
                <w:szCs w:val="21"/>
                <w:color w:val="003F8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color w:val="003F86"/>
                <w:spacing w:val="4"/>
              </w:rPr>
              <w:t>区发展治</w:t>
            </w:r>
          </w:p>
          <w:p>
            <w:pPr>
              <w:ind w:left="215"/>
              <w:spacing w:before="78" w:line="19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4387"/>
                <w:spacing w:val="-3"/>
              </w:rPr>
              <w:t>理微基金</w:t>
            </w:r>
          </w:p>
        </w:tc>
      </w:tr>
      <w:tr>
        <w:trPr>
          <w:trHeight w:val="329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949"/>
              <w:spacing w:before="96" w:line="20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3A85"/>
                <w:spacing w:val="-2"/>
              </w:rPr>
              <w:t>捐物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2380" w:type="dxa"/>
            <w:vAlign w:val="top"/>
            <w:tcBorders>
              <w:left w:val="none" w:color="000000" w:sz="2" w:space="0"/>
            </w:tcBorders>
          </w:tcPr>
          <w:p>
            <w:pPr>
              <w:ind w:left="970"/>
              <w:spacing w:before="79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46C"/>
                <w:spacing w:val="-3"/>
              </w:rPr>
              <w:t>合计</w:t>
            </w: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0" w:type="dxa"/>
            <w:vAlign w:val="top"/>
          </w:tcPr>
          <w:p>
            <w:pPr>
              <w:ind w:left="225"/>
              <w:spacing w:before="10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45B"/>
                <w:spacing w:val="-2"/>
              </w:rPr>
              <w:t>359</w:t>
            </w:r>
            <w:r>
              <w:rPr>
                <w:rFonts w:ascii="SimSun" w:hAnsi="SimSun" w:eastAsia="SimSun" w:cs="SimSun"/>
                <w:sz w:val="21"/>
                <w:szCs w:val="21"/>
                <w:color w:val="001F55"/>
                <w:spacing w:val="-2"/>
              </w:rPr>
              <w:t>,970</w:t>
            </w:r>
            <w:r>
              <w:rPr>
                <w:rFonts w:ascii="SimSun" w:hAnsi="SimSun" w:eastAsia="SimSun" w:cs="SimSun"/>
                <w:sz w:val="21"/>
                <w:szCs w:val="21"/>
                <w:color w:val="001550"/>
                <w:spacing w:val="-2"/>
              </w:rPr>
              <w:t>.00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0" w:type="dxa"/>
            <w:vAlign w:val="top"/>
          </w:tcPr>
          <w:p>
            <w:pPr>
              <w:ind w:left="545"/>
              <w:spacing w:before="10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86C"/>
                <w:spacing w:val="-2"/>
              </w:rPr>
              <w:t>359</w:t>
            </w:r>
            <w:r>
              <w:rPr>
                <w:rFonts w:ascii="SimSun" w:hAnsi="SimSun" w:eastAsia="SimSun" w:cs="SimSun"/>
                <w:sz w:val="21"/>
                <w:szCs w:val="21"/>
                <w:color w:val="002360"/>
                <w:spacing w:val="-2"/>
              </w:rPr>
              <w:t>,970</w:t>
            </w:r>
            <w:r>
              <w:rPr>
                <w:rFonts w:ascii="SimSun" w:hAnsi="SimSun" w:eastAsia="SimSun" w:cs="SimSun"/>
                <w:sz w:val="21"/>
                <w:szCs w:val="21"/>
                <w:color w:val="00215A"/>
                <w:spacing w:val="-2"/>
              </w:rPr>
              <w:t>.00</w:t>
            </w:r>
          </w:p>
        </w:tc>
        <w:tc>
          <w:tcPr>
            <w:tcW w:w="128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784"/>
        <w:spacing w:before="188" w:line="222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color w:val="28365A"/>
          <w:spacing w:val="-14"/>
        </w:rPr>
        <w:t>8、</w:t>
      </w:r>
      <w:r>
        <w:rPr>
          <w:rFonts w:ascii="FangSong" w:hAnsi="FangSong" w:eastAsia="FangSong" w:cs="FangSong"/>
          <w:sz w:val="29"/>
          <w:szCs w:val="29"/>
          <w:color w:val="28365A"/>
          <w:spacing w:val="-41"/>
        </w:rPr>
        <w:t xml:space="preserve"> </w:t>
      </w:r>
      <w:r>
        <w:rPr>
          <w:rFonts w:ascii="FangSong" w:hAnsi="FangSong" w:eastAsia="FangSong" w:cs="FangSong"/>
          <w:sz w:val="29"/>
          <w:szCs w:val="29"/>
          <w:b/>
          <w:bCs/>
          <w:color w:val="28365A"/>
          <w:spacing w:val="-14"/>
        </w:rPr>
        <w:t>政府补助收入</w:t>
      </w:r>
    </w:p>
    <w:p>
      <w:pPr>
        <w:spacing w:line="122" w:lineRule="exact"/>
        <w:rPr/>
      </w:pPr>
      <w:r/>
    </w:p>
    <w:tbl>
      <w:tblPr>
        <w:tblStyle w:val="2"/>
        <w:tblW w:w="9110" w:type="dxa"/>
        <w:tblInd w:w="29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80"/>
        <w:gridCol w:w="2500"/>
        <w:gridCol w:w="2430"/>
      </w:tblGrid>
      <w:tr>
        <w:trPr>
          <w:trHeight w:val="347" w:hRule="atLeast"/>
        </w:trPr>
        <w:tc>
          <w:tcPr>
            <w:tcW w:w="4180" w:type="dxa"/>
            <w:vAlign w:val="top"/>
            <w:tcBorders>
              <w:left w:val="none" w:color="000000" w:sz="2" w:space="0"/>
            </w:tcBorders>
          </w:tcPr>
          <w:p>
            <w:pPr>
              <w:ind w:left="1849"/>
              <w:spacing w:before="64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60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1D60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1D60"/>
                <w:spacing w:val="-7"/>
              </w:rPr>
              <w:t>目</w:t>
            </w:r>
          </w:p>
        </w:tc>
        <w:tc>
          <w:tcPr>
            <w:tcW w:w="2500" w:type="dxa"/>
            <w:vAlign w:val="top"/>
          </w:tcPr>
          <w:p>
            <w:pPr>
              <w:ind w:left="644"/>
              <w:spacing w:before="64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76A"/>
                <w:spacing w:val="2"/>
              </w:rPr>
              <w:t>上年累计数</w:t>
            </w:r>
          </w:p>
        </w:tc>
        <w:tc>
          <w:tcPr>
            <w:tcW w:w="2430" w:type="dxa"/>
            <w:vAlign w:val="top"/>
            <w:tcBorders>
              <w:right w:val="none" w:color="000000" w:sz="2" w:space="0"/>
            </w:tcBorders>
          </w:tcPr>
          <w:p>
            <w:pPr>
              <w:ind w:left="605"/>
              <w:spacing w:before="63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667"/>
                <w:spacing w:val="2"/>
              </w:rPr>
              <w:t>本年累计数</w:t>
            </w:r>
          </w:p>
        </w:tc>
      </w:tr>
    </w:tbl>
    <w:tbl>
      <w:tblPr>
        <w:tblStyle w:val="2"/>
        <w:tblW w:w="9110" w:type="dxa"/>
        <w:tblInd w:w="29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80"/>
        <w:gridCol w:w="2500"/>
        <w:gridCol w:w="2430"/>
      </w:tblGrid>
      <w:tr>
        <w:trPr>
          <w:trHeight w:val="298" w:hRule="atLeast"/>
        </w:trPr>
        <w:tc>
          <w:tcPr>
            <w:tcW w:w="4180" w:type="dxa"/>
            <w:vAlign w:val="top"/>
            <w:tcBorders>
              <w:left w:val="none" w:color="000000" w:sz="2" w:space="0"/>
              <w:top w:val="none" w:color="000000" w:sz="2" w:space="0"/>
            </w:tcBorders>
          </w:tcPr>
          <w:p>
            <w:pPr>
              <w:ind w:left="110"/>
              <w:spacing w:before="57" w:line="185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5C"/>
                <w:spacing w:val="-1"/>
              </w:rPr>
              <w:t>城乡社区发展治理激励资金</w:t>
            </w:r>
          </w:p>
        </w:tc>
        <w:tc>
          <w:tcPr>
            <w:tcW w:w="2500" w:type="dxa"/>
            <w:vAlign w:val="top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0" w:type="dxa"/>
            <w:vAlign w:val="top"/>
            <w:tcBorders>
              <w:right w:val="none" w:color="000000" w:sz="2" w:space="0"/>
              <w:top w:val="none" w:color="000000" w:sz="2" w:space="0"/>
            </w:tcBorders>
          </w:tcPr>
          <w:p>
            <w:pPr>
              <w:ind w:left="885"/>
              <w:spacing w:before="89" w:line="16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-511158</wp:posOffset>
                  </wp:positionH>
                  <wp:positionV relativeFrom="paragraph">
                    <wp:posOffset>48923</wp:posOffset>
                  </wp:positionV>
                  <wp:extent cx="1809782" cy="717527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9782" cy="717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4"/>
                <w:szCs w:val="24"/>
                <w:color w:val="001D6D"/>
                <w:spacing w:val="-1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1955"/>
                <w:spacing w:val="-1"/>
              </w:rPr>
              <w:t>.000</w:t>
            </w:r>
            <w:r>
              <w:rPr>
                <w:rFonts w:ascii="SimSun" w:hAnsi="SimSun" w:eastAsia="SimSun" w:cs="SimSun"/>
                <w:sz w:val="24"/>
                <w:szCs w:val="24"/>
                <w:color w:val="001258"/>
                <w:spacing w:val="-1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2056"/>
                <w:spacing w:val="-1"/>
              </w:rPr>
              <w:t>00</w:t>
            </w:r>
          </w:p>
        </w:tc>
      </w:tr>
      <w:tr>
        <w:trPr>
          <w:trHeight w:val="394" w:hRule="atLeast"/>
        </w:trPr>
        <w:tc>
          <w:tcPr>
            <w:tcW w:w="4180" w:type="dxa"/>
            <w:vAlign w:val="top"/>
            <w:tcBorders>
              <w:left w:val="none" w:color="000000" w:sz="2" w:space="0"/>
              <w:top w:val="none" w:color="000000" w:sz="2" w:space="0"/>
            </w:tcBorders>
          </w:tcPr>
          <w:p>
            <w:pPr>
              <w:ind w:left="1849"/>
              <w:spacing w:before="110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162"/>
                <w:spacing w:val="5"/>
              </w:rPr>
              <w:t>合计</w:t>
            </w:r>
          </w:p>
        </w:tc>
        <w:tc>
          <w:tcPr>
            <w:tcW w:w="2500" w:type="dxa"/>
            <w:vAlign w:val="top"/>
            <w:tcBorders>
              <w:top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30" w:type="dxa"/>
            <w:vAlign w:val="top"/>
            <w:tcBorders>
              <w:right w:val="none" w:color="000000" w:sz="2" w:space="0"/>
              <w:top w:val="none" w:color="000000" w:sz="2" w:space="0"/>
            </w:tcBorders>
          </w:tcPr>
          <w:p>
            <w:pPr>
              <w:ind w:left="885"/>
              <w:spacing w:before="141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06C"/>
                <w:spacing w:val="-2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1A60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B64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A48"/>
                <w:spacing w:val="-2"/>
              </w:rPr>
              <w:t>.00</w:t>
            </w:r>
          </w:p>
        </w:tc>
      </w:tr>
    </w:tbl>
    <w:p>
      <w:pPr>
        <w:ind w:left="784"/>
        <w:spacing w:before="191" w:line="223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color w:val="2D375A"/>
          <w:spacing w:val="-14"/>
        </w:rPr>
        <w:t>9、</w:t>
      </w:r>
      <w:r>
        <w:rPr>
          <w:rFonts w:ascii="FangSong" w:hAnsi="FangSong" w:eastAsia="FangSong" w:cs="FangSong"/>
          <w:sz w:val="29"/>
          <w:szCs w:val="29"/>
          <w:color w:val="2D375A"/>
          <w:spacing w:val="-83"/>
        </w:rPr>
        <w:t xml:space="preserve"> </w:t>
      </w:r>
      <w:r>
        <w:rPr>
          <w:rFonts w:ascii="FangSong" w:hAnsi="FangSong" w:eastAsia="FangSong" w:cs="FangSong"/>
          <w:sz w:val="29"/>
          <w:szCs w:val="29"/>
          <w:b/>
          <w:bCs/>
          <w:color w:val="2D375A"/>
          <w:spacing w:val="-14"/>
        </w:rPr>
        <w:t>投资收益</w:t>
      </w:r>
    </w:p>
    <w:p>
      <w:pPr>
        <w:spacing w:line="138" w:lineRule="exact"/>
        <w:rPr/>
      </w:pPr>
      <w:r/>
    </w:p>
    <w:tbl>
      <w:tblPr>
        <w:tblStyle w:val="2"/>
        <w:tblW w:w="9140" w:type="dxa"/>
        <w:tblInd w:w="28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50"/>
        <w:gridCol w:w="1850"/>
        <w:gridCol w:w="2440"/>
      </w:tblGrid>
      <w:tr>
        <w:trPr>
          <w:trHeight w:val="342" w:hRule="atLeast"/>
        </w:trPr>
        <w:tc>
          <w:tcPr>
            <w:tcW w:w="4850" w:type="dxa"/>
            <w:vAlign w:val="top"/>
            <w:tcBorders>
              <w:left w:val="none" w:color="000000" w:sz="2" w:space="0"/>
            </w:tcBorders>
          </w:tcPr>
          <w:p>
            <w:pPr>
              <w:ind w:left="1580"/>
              <w:spacing w:before="5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产生投资的来源</w:t>
            </w:r>
          </w:p>
        </w:tc>
        <w:tc>
          <w:tcPr>
            <w:tcW w:w="1850" w:type="dxa"/>
            <w:vAlign w:val="top"/>
          </w:tcPr>
          <w:p>
            <w:pPr>
              <w:ind w:left="315"/>
              <w:spacing w:before="5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316A"/>
                <w:spacing w:val="2"/>
              </w:rPr>
              <w:t>上年累计数</w:t>
            </w:r>
          </w:p>
        </w:tc>
        <w:tc>
          <w:tcPr>
            <w:tcW w:w="2440" w:type="dxa"/>
            <w:vAlign w:val="top"/>
            <w:tcBorders>
              <w:right w:val="none" w:color="000000" w:sz="2" w:space="0"/>
            </w:tcBorders>
          </w:tcPr>
          <w:p>
            <w:pPr>
              <w:ind w:left="595"/>
              <w:spacing w:before="5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3877"/>
                <w:spacing w:val="2"/>
              </w:rPr>
              <w:t>本年累计数</w:t>
            </w:r>
          </w:p>
        </w:tc>
      </w:tr>
      <w:tr>
        <w:trPr>
          <w:trHeight w:val="358" w:hRule="atLeast"/>
        </w:trPr>
        <w:tc>
          <w:tcPr>
            <w:tcW w:w="485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A82"/>
                <w:spacing w:val="3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2669"/>
                <w:spacing w:val="3"/>
              </w:rPr>
              <w:t>.投资金堂县菜篮子工程项目</w:t>
            </w: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40" w:type="dxa"/>
            <w:vAlign w:val="top"/>
            <w:tcBorders>
              <w:right w:val="none" w:color="000000" w:sz="2" w:space="0"/>
            </w:tcBorders>
          </w:tcPr>
          <w:p>
            <w:pPr>
              <w:ind w:right="111"/>
              <w:spacing w:before="96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E51"/>
                <w:spacing w:val="-2"/>
              </w:rPr>
              <w:t>280</w:t>
            </w:r>
            <w:r>
              <w:rPr>
                <w:rFonts w:ascii="SimSun" w:hAnsi="SimSun" w:eastAsia="SimSun" w:cs="SimSun"/>
                <w:sz w:val="24"/>
                <w:szCs w:val="24"/>
                <w:color w:val="001547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74E"/>
                <w:spacing w:val="-2"/>
              </w:rPr>
              <w:t>00</w:t>
            </w:r>
          </w:p>
        </w:tc>
      </w:tr>
      <w:tr>
        <w:trPr>
          <w:trHeight w:val="347" w:hRule="atLeast"/>
        </w:trPr>
        <w:tc>
          <w:tcPr>
            <w:tcW w:w="485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66" w:line="21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669"/>
                <w:spacing w:val="2"/>
              </w:rPr>
              <w:t>2.投资一号航线公益基础设施提升工程项目</w:t>
            </w: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40" w:type="dxa"/>
            <w:vAlign w:val="top"/>
            <w:tcBorders>
              <w:right w:val="none" w:color="000000" w:sz="2" w:space="0"/>
            </w:tcBorders>
          </w:tcPr>
          <w:p>
            <w:pPr>
              <w:ind w:right="111"/>
              <w:spacing w:before="126" w:line="170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D60"/>
                <w:spacing w:val="-2"/>
              </w:rPr>
              <w:t>2</w:t>
            </w:r>
            <w:r>
              <w:rPr>
                <w:rFonts w:ascii="SimSun" w:hAnsi="SimSun" w:eastAsia="SimSun" w:cs="SimSun"/>
                <w:sz w:val="24"/>
                <w:szCs w:val="24"/>
                <w:color w:val="00144C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265E"/>
                <w:spacing w:val="-2"/>
              </w:rPr>
              <w:t>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2060"/>
                <w:spacing w:val="-2"/>
              </w:rPr>
              <w:t>00</w:t>
            </w:r>
          </w:p>
        </w:tc>
      </w:tr>
      <w:tr>
        <w:trPr>
          <w:trHeight w:val="363" w:hRule="atLeast"/>
        </w:trPr>
        <w:tc>
          <w:tcPr>
            <w:tcW w:w="4850" w:type="dxa"/>
            <w:vAlign w:val="top"/>
            <w:tcBorders>
              <w:left w:val="none" w:color="000000" w:sz="2" w:space="0"/>
            </w:tcBorders>
          </w:tcPr>
          <w:p>
            <w:pPr>
              <w:ind w:left="2210"/>
              <w:spacing w:before="69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5D"/>
                <w:spacing w:val="5"/>
              </w:rPr>
              <w:t>合计</w:t>
            </w: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40" w:type="dxa"/>
            <w:vAlign w:val="top"/>
            <w:tcBorders>
              <w:right w:val="none" w:color="000000" w:sz="2" w:space="0"/>
            </w:tcBorders>
          </w:tcPr>
          <w:p>
            <w:pPr>
              <w:ind w:right="111"/>
              <w:spacing w:before="101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E59"/>
                <w:spacing w:val="-2"/>
              </w:rPr>
              <w:t>490</w:t>
            </w:r>
            <w:r>
              <w:rPr>
                <w:rFonts w:ascii="SimSun" w:hAnsi="SimSun" w:eastAsia="SimSun" w:cs="SimSun"/>
                <w:sz w:val="24"/>
                <w:szCs w:val="24"/>
                <w:color w:val="002061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1C7A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2159"/>
                <w:spacing w:val="-2"/>
              </w:rPr>
              <w:t>00</w:t>
            </w:r>
          </w:p>
        </w:tc>
      </w:tr>
    </w:tbl>
    <w:p>
      <w:pPr>
        <w:ind w:left="784"/>
        <w:spacing w:before="178" w:line="222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color w:val="2D3358"/>
          <w:spacing w:val="-18"/>
        </w:rPr>
        <w:t>10、</w:t>
      </w:r>
      <w:r>
        <w:rPr>
          <w:rFonts w:ascii="FangSong" w:hAnsi="FangSong" w:eastAsia="FangSong" w:cs="FangSong"/>
          <w:sz w:val="29"/>
          <w:szCs w:val="29"/>
          <w:color w:val="2D3358"/>
          <w:spacing w:val="-72"/>
        </w:rPr>
        <w:t xml:space="preserve"> </w:t>
      </w:r>
      <w:r>
        <w:rPr>
          <w:rFonts w:ascii="FangSong" w:hAnsi="FangSong" w:eastAsia="FangSong" w:cs="FangSong"/>
          <w:sz w:val="29"/>
          <w:szCs w:val="29"/>
          <w:b/>
          <w:bCs/>
          <w:color w:val="2D3358"/>
          <w:spacing w:val="-18"/>
        </w:rPr>
        <w:t>其他收入</w:t>
      </w:r>
    </w:p>
    <w:p>
      <w:pPr>
        <w:spacing w:line="133" w:lineRule="exact"/>
        <w:rPr/>
      </w:pPr>
      <w:r/>
    </w:p>
    <w:tbl>
      <w:tblPr>
        <w:tblStyle w:val="2"/>
        <w:tblW w:w="9140" w:type="dxa"/>
        <w:tblInd w:w="28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30"/>
        <w:gridCol w:w="1890"/>
        <w:gridCol w:w="2420"/>
      </w:tblGrid>
      <w:tr>
        <w:trPr>
          <w:trHeight w:val="361" w:hRule="atLeast"/>
        </w:trPr>
        <w:tc>
          <w:tcPr>
            <w:tcW w:w="4830" w:type="dxa"/>
            <w:vAlign w:val="top"/>
            <w:tcBorders>
              <w:left w:val="none" w:color="000000" w:sz="2" w:space="0"/>
            </w:tcBorders>
          </w:tcPr>
          <w:p>
            <w:pPr>
              <w:ind w:left="2170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672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2672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2672"/>
                <w:spacing w:val="-7"/>
              </w:rPr>
              <w:t>目</w:t>
            </w:r>
          </w:p>
        </w:tc>
        <w:tc>
          <w:tcPr>
            <w:tcW w:w="1890" w:type="dxa"/>
            <w:vAlign w:val="top"/>
          </w:tcPr>
          <w:p>
            <w:pPr>
              <w:ind w:left="335"/>
              <w:spacing w:before="6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4386"/>
                <w:spacing w:val="1"/>
              </w:rPr>
              <w:t>上年累</w:t>
            </w:r>
            <w:r>
              <w:rPr>
                <w:rFonts w:ascii="SimSun" w:hAnsi="SimSun" w:eastAsia="SimSun" w:cs="SimSun"/>
                <w:sz w:val="24"/>
                <w:szCs w:val="24"/>
                <w:color w:val="002672"/>
                <w:spacing w:val="1"/>
              </w:rPr>
              <w:t>计数</w:t>
            </w:r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left="62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3375"/>
                <w:spacing w:val="2"/>
              </w:rPr>
              <w:t>本年累计数</w:t>
            </w:r>
          </w:p>
        </w:tc>
      </w:tr>
      <w:tr>
        <w:trPr>
          <w:trHeight w:val="367" w:hRule="atLeast"/>
        </w:trPr>
        <w:tc>
          <w:tcPr>
            <w:tcW w:w="483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7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3A87"/>
                <w:spacing w:val="2"/>
              </w:rPr>
              <w:t>利息收入</w:t>
            </w:r>
          </w:p>
        </w:tc>
        <w:tc>
          <w:tcPr>
            <w:tcW w:w="18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right="74"/>
              <w:spacing w:before="107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56"/>
                <w:spacing w:val="-2"/>
              </w:rPr>
              <w:t>4</w:t>
            </w:r>
            <w:r>
              <w:rPr>
                <w:rFonts w:ascii="SimSun" w:hAnsi="SimSun" w:eastAsia="SimSun" w:cs="SimSun"/>
                <w:sz w:val="24"/>
                <w:szCs w:val="24"/>
                <w:color w:val="001C5F"/>
                <w:spacing w:val="-2"/>
              </w:rPr>
              <w:t>,907</w:t>
            </w:r>
            <w:r>
              <w:rPr>
                <w:rFonts w:ascii="SimSun" w:hAnsi="SimSun" w:eastAsia="SimSun" w:cs="SimSun"/>
                <w:sz w:val="24"/>
                <w:szCs w:val="24"/>
                <w:color w:val="003171"/>
                <w:spacing w:val="-2"/>
              </w:rPr>
              <w:t>.30</w:t>
            </w:r>
          </w:p>
        </w:tc>
      </w:tr>
      <w:tr>
        <w:trPr>
          <w:trHeight w:val="352" w:hRule="atLeast"/>
        </w:trPr>
        <w:tc>
          <w:tcPr>
            <w:tcW w:w="4830" w:type="dxa"/>
            <w:vAlign w:val="top"/>
            <w:tcBorders>
              <w:left w:val="none" w:color="000000" w:sz="2" w:space="0"/>
            </w:tcBorders>
          </w:tcPr>
          <w:p>
            <w:pPr>
              <w:ind w:left="2170"/>
              <w:spacing w:before="68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776"/>
                <w:spacing w:val="5"/>
              </w:rPr>
              <w:t>合计</w:t>
            </w:r>
          </w:p>
        </w:tc>
        <w:tc>
          <w:tcPr>
            <w:tcW w:w="18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right="74"/>
              <w:spacing w:before="100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966"/>
                <w:spacing w:val="-2"/>
              </w:rPr>
              <w:t>4</w:t>
            </w:r>
            <w:r>
              <w:rPr>
                <w:rFonts w:ascii="SimSun" w:hAnsi="SimSun" w:eastAsia="SimSun" w:cs="SimSun"/>
                <w:sz w:val="24"/>
                <w:szCs w:val="24"/>
                <w:color w:val="001A61"/>
                <w:spacing w:val="-2"/>
              </w:rPr>
              <w:t>,907</w:t>
            </w:r>
            <w:r>
              <w:rPr>
                <w:rFonts w:ascii="SimSun" w:hAnsi="SimSun" w:eastAsia="SimSun" w:cs="SimSun"/>
                <w:sz w:val="24"/>
                <w:szCs w:val="24"/>
                <w:color w:val="002971"/>
                <w:spacing w:val="-2"/>
              </w:rPr>
              <w:t>.30</w:t>
            </w:r>
          </w:p>
        </w:tc>
      </w:tr>
    </w:tbl>
    <w:p>
      <w:pPr>
        <w:ind w:left="784"/>
        <w:spacing w:before="170" w:line="222" w:lineRule="auto"/>
        <w:outlineLvl w:val="0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b/>
          <w:bCs/>
          <w:color w:val="414E8E"/>
          <w:spacing w:val="-18"/>
        </w:rPr>
        <w:t>11、</w:t>
      </w:r>
      <w:r>
        <w:rPr>
          <w:rFonts w:ascii="FangSong" w:hAnsi="FangSong" w:eastAsia="FangSong" w:cs="FangSong"/>
          <w:sz w:val="29"/>
          <w:szCs w:val="29"/>
          <w:color w:val="414E8E"/>
          <w:spacing w:val="-68"/>
        </w:rPr>
        <w:t xml:space="preserve"> </w:t>
      </w:r>
      <w:r>
        <w:rPr>
          <w:rFonts w:ascii="FangSong" w:hAnsi="FangSong" w:eastAsia="FangSong" w:cs="FangSong"/>
          <w:sz w:val="29"/>
          <w:szCs w:val="29"/>
          <w:b/>
          <w:bCs/>
          <w:color w:val="414E8E"/>
          <w:spacing w:val="-18"/>
        </w:rPr>
        <w:t>业务活动成本</w:t>
      </w:r>
    </w:p>
    <w:p>
      <w:pPr>
        <w:sectPr>
          <w:footerReference w:type="default" r:id="rId7"/>
          <w:pgSz w:w="11900" w:h="16840"/>
          <w:pgMar w:top="1284" w:right="1209" w:bottom="1259" w:left="1269" w:header="0" w:footer="1090" w:gutter="0"/>
        </w:sectPr>
        <w:rPr/>
      </w:pPr>
    </w:p>
    <w:tbl>
      <w:tblPr>
        <w:tblStyle w:val="2"/>
        <w:tblW w:w="903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00"/>
        <w:gridCol w:w="1840"/>
        <w:gridCol w:w="2390"/>
      </w:tblGrid>
      <w:tr>
        <w:trPr>
          <w:trHeight w:val="494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2160"/>
              <w:spacing w:before="13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目</w:t>
            </w:r>
          </w:p>
        </w:tc>
        <w:tc>
          <w:tcPr>
            <w:tcW w:w="1840" w:type="dxa"/>
            <w:vAlign w:val="top"/>
          </w:tcPr>
          <w:p>
            <w:pPr>
              <w:ind w:left="315"/>
              <w:spacing w:before="13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上年累计数</w:t>
            </w:r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left="585"/>
              <w:spacing w:before="13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本年累计数</w:t>
            </w:r>
          </w:p>
        </w:tc>
      </w:tr>
      <w:tr>
        <w:trPr>
          <w:trHeight w:val="51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139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1.</w:t>
            </w:r>
            <w:r>
              <w:rPr>
                <w:rFonts w:ascii="SimSun" w:hAnsi="SimSun" w:eastAsia="SimSun" w:cs="SimSun"/>
                <w:sz w:val="24"/>
                <w:szCs w:val="24"/>
                <w:color w:val="002079"/>
                <w:spacing w:val="-1"/>
              </w:rPr>
              <w:t>捐赠项目成本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3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55C"/>
                <w:spacing w:val="-2"/>
              </w:rPr>
              <w:t>62</w:t>
            </w:r>
            <w:r>
              <w:rPr>
                <w:rFonts w:ascii="SimSun" w:hAnsi="SimSun" w:eastAsia="SimSun" w:cs="SimSun"/>
                <w:sz w:val="24"/>
                <w:szCs w:val="24"/>
                <w:color w:val="001648"/>
                <w:spacing w:val="-2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2566"/>
                <w:spacing w:val="-2"/>
              </w:rPr>
              <w:t>,382</w:t>
            </w:r>
            <w:r>
              <w:rPr>
                <w:rFonts w:ascii="SimSun" w:hAnsi="SimSun" w:eastAsia="SimSun" w:cs="SimSun"/>
                <w:sz w:val="24"/>
                <w:szCs w:val="24"/>
                <w:color w:val="00105F"/>
                <w:spacing w:val="-2"/>
              </w:rPr>
              <w:t>.00</w:t>
            </w:r>
          </w:p>
        </w:tc>
      </w:tr>
      <w:tr>
        <w:trPr>
          <w:trHeight w:val="50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340"/>
              <w:spacing w:before="140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70"/>
              </w:rPr>
              <w:t>其中：小凤社区发展治理微基金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4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5A"/>
                <w:spacing w:val="-2"/>
              </w:rPr>
              <w:t>20</w:t>
            </w:r>
            <w:r>
              <w:rPr>
                <w:rFonts w:ascii="SimSun" w:hAnsi="SimSun" w:eastAsia="SimSun" w:cs="SimSun"/>
                <w:sz w:val="24"/>
                <w:szCs w:val="24"/>
                <w:color w:val="001D4E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color w:val="000C47"/>
                <w:spacing w:val="-2"/>
              </w:rPr>
              <w:t>.00</w:t>
            </w:r>
          </w:p>
        </w:tc>
      </w:tr>
      <w:tr>
        <w:trPr>
          <w:trHeight w:val="51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090"/>
              <w:spacing w:before="14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B74"/>
              </w:rPr>
              <w:t>转龙镇社区发展治理专项基金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5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F"/>
                <w:spacing w:val="-2"/>
              </w:rPr>
              <w:t>66</w:t>
            </w:r>
            <w:r>
              <w:rPr>
                <w:rFonts w:ascii="SimSun" w:hAnsi="SimSun" w:eastAsia="SimSun" w:cs="SimSun"/>
                <w:sz w:val="24"/>
                <w:szCs w:val="24"/>
                <w:color w:val="001155"/>
                <w:spacing w:val="-2"/>
              </w:rPr>
              <w:t>,000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.00</w:t>
            </w:r>
          </w:p>
        </w:tc>
      </w:tr>
      <w:tr>
        <w:trPr>
          <w:trHeight w:val="51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00"/>
              <w:spacing w:before="14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57A"/>
                <w:spacing w:val="3"/>
              </w:rPr>
              <w:t>金堂县公共空间美学营造项目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174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86D"/>
                <w:spacing w:val="-2"/>
              </w:rPr>
              <w:t>79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,</w:t>
            </w:r>
            <w:r>
              <w:rPr>
                <w:rFonts w:ascii="SimSun" w:hAnsi="SimSun" w:eastAsia="SimSun" w:cs="SimSun"/>
                <w:sz w:val="24"/>
                <w:szCs w:val="24"/>
                <w:color w:val="000F5A"/>
                <w:spacing w:val="-2"/>
              </w:rPr>
              <w:t>110</w:t>
            </w:r>
            <w:r>
              <w:rPr>
                <w:rFonts w:ascii="SimSun" w:hAnsi="SimSun" w:eastAsia="SimSun" w:cs="SimSun"/>
                <w:sz w:val="24"/>
                <w:szCs w:val="24"/>
                <w:color w:val="001352"/>
                <w:spacing w:val="-2"/>
              </w:rPr>
              <w:t>.00</w:t>
            </w:r>
          </w:p>
        </w:tc>
      </w:tr>
      <w:tr>
        <w:trPr>
          <w:trHeight w:val="51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080"/>
              <w:spacing w:before="140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97A"/>
                <w:spacing w:val="-1"/>
              </w:rPr>
              <w:t>粮丰社区发展治理微基金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203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C"/>
                <w:spacing w:val="-3"/>
              </w:rPr>
              <w:t>320</w:t>
            </w:r>
            <w:r>
              <w:rPr>
                <w:rFonts w:ascii="SimSun" w:hAnsi="SimSun" w:eastAsia="SimSun" w:cs="SimSun"/>
                <w:sz w:val="24"/>
                <w:szCs w:val="24"/>
                <w:color w:val="001454"/>
                <w:spacing w:val="-3"/>
              </w:rPr>
              <w:t>.00</w:t>
            </w:r>
          </w:p>
        </w:tc>
      </w:tr>
      <w:tr>
        <w:trPr>
          <w:trHeight w:val="50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090"/>
              <w:spacing w:before="13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774"/>
              </w:rPr>
              <w:t>一根松社区发展治理微基金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193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4</w:t>
            </w:r>
            <w:r>
              <w:rPr>
                <w:rFonts w:ascii="SimSun" w:hAnsi="SimSun" w:eastAsia="SimSun" w:cs="SimSun"/>
                <w:sz w:val="24"/>
                <w:szCs w:val="24"/>
                <w:color w:val="001955"/>
                <w:spacing w:val="-3"/>
              </w:rPr>
              <w:t>70</w:t>
            </w:r>
            <w:r>
              <w:rPr>
                <w:rFonts w:ascii="SimSun" w:hAnsi="SimSun" w:eastAsia="SimSun" w:cs="SimSun"/>
                <w:sz w:val="24"/>
                <w:szCs w:val="24"/>
                <w:color w:val="00165D"/>
                <w:spacing w:val="-3"/>
              </w:rPr>
              <w:t>.00</w:t>
            </w:r>
          </w:p>
        </w:tc>
      </w:tr>
      <w:tr>
        <w:trPr>
          <w:trHeight w:val="49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00"/>
              <w:spacing w:before="13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C"/>
              </w:rPr>
              <w:t>同兴社区发展治理微基金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1"/>
              <w:spacing w:before="193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1"/>
                <w:spacing w:val="-2"/>
              </w:rPr>
              <w:t>950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761"/>
                <w:spacing w:val="-2"/>
              </w:rPr>
              <w:t>00</w:t>
            </w:r>
          </w:p>
        </w:tc>
      </w:tr>
      <w:tr>
        <w:trPr>
          <w:trHeight w:val="50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00"/>
              <w:spacing w:before="13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金龙桥社区发展治理微基金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193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125</w:t>
            </w:r>
            <w:r>
              <w:rPr>
                <w:rFonts w:ascii="SimSun" w:hAnsi="SimSun" w:eastAsia="SimSun" w:cs="SimSun"/>
                <w:sz w:val="24"/>
                <w:szCs w:val="24"/>
                <w:color w:val="00155C"/>
                <w:spacing w:val="-3"/>
              </w:rPr>
              <w:t>.00</w:t>
            </w:r>
          </w:p>
        </w:tc>
      </w:tr>
      <w:tr>
        <w:trPr>
          <w:trHeight w:val="49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20"/>
              <w:spacing w:before="13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1"/>
              </w:rPr>
              <w:t>红阳社区发展治理微基金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193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C6A"/>
                <w:spacing w:val="-3"/>
              </w:rPr>
              <w:t>5</w:t>
            </w:r>
            <w:r>
              <w:rPr>
                <w:rFonts w:ascii="SimSun" w:hAnsi="SimSun" w:eastAsia="SimSun" w:cs="SimSun"/>
                <w:sz w:val="24"/>
                <w:szCs w:val="24"/>
                <w:color w:val="00225E"/>
                <w:spacing w:val="-3"/>
              </w:rPr>
              <w:t>18</w:t>
            </w:r>
            <w:r>
              <w:rPr>
                <w:rFonts w:ascii="SimSun" w:hAnsi="SimSun" w:eastAsia="SimSun" w:cs="SimSun"/>
                <w:sz w:val="24"/>
                <w:szCs w:val="24"/>
                <w:color w:val="001B51"/>
                <w:spacing w:val="-3"/>
              </w:rPr>
              <w:t>.00</w:t>
            </w:r>
          </w:p>
        </w:tc>
      </w:tr>
      <w:tr>
        <w:trPr>
          <w:trHeight w:val="48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20"/>
              <w:spacing w:before="13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163"/>
              </w:rPr>
              <w:t>红岩寺社区发展治理微基金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5"/>
              <w:spacing w:before="166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6D"/>
                <w:spacing w:val="-2"/>
              </w:rPr>
              <w:t>6</w:t>
            </w:r>
            <w:r>
              <w:rPr>
                <w:rFonts w:ascii="SimSun" w:hAnsi="SimSun" w:eastAsia="SimSun" w:cs="SimSun"/>
                <w:sz w:val="24"/>
                <w:szCs w:val="24"/>
                <w:color w:val="00184F"/>
                <w:spacing w:val="-2"/>
              </w:rPr>
              <w:t>,</w:t>
            </w:r>
            <w:r>
              <w:rPr>
                <w:rFonts w:ascii="SimSun" w:hAnsi="SimSun" w:eastAsia="SimSun" w:cs="SimSun"/>
                <w:sz w:val="24"/>
                <w:szCs w:val="24"/>
                <w:color w:val="001D61"/>
                <w:spacing w:val="-2"/>
              </w:rPr>
              <w:t>185</w:t>
            </w:r>
            <w:r>
              <w:rPr>
                <w:rFonts w:ascii="SimSun" w:hAnsi="SimSun" w:eastAsia="SimSun" w:cs="SimSun"/>
                <w:sz w:val="24"/>
                <w:szCs w:val="24"/>
                <w:color w:val="00195F"/>
                <w:spacing w:val="-2"/>
              </w:rPr>
              <w:t>.00</w:t>
            </w:r>
          </w:p>
        </w:tc>
      </w:tr>
      <w:tr>
        <w:trPr>
          <w:trHeight w:val="52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340"/>
              <w:spacing w:before="14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金堂县社区资源与基金会发展调研项目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8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posOffset>-396816</wp:posOffset>
                  </wp:positionH>
                  <wp:positionV relativeFrom="paragraph">
                    <wp:posOffset>15661</wp:posOffset>
                  </wp:positionV>
                  <wp:extent cx="1714493" cy="952568"/>
                  <wp:effectExtent l="0" t="0" r="0" b="0"/>
                  <wp:wrapNone/>
                  <wp:docPr id="5" name="IM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" name="IM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4493" cy="952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58,500.00</w:t>
            </w:r>
          </w:p>
        </w:tc>
      </w:tr>
      <w:tr>
        <w:trPr>
          <w:trHeight w:val="48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10"/>
              <w:spacing w:before="13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金堂县社区资源品牌培育项目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left="1085"/>
              <w:spacing w:before="167" w:line="18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149,000.00</w:t>
            </w:r>
          </w:p>
        </w:tc>
      </w:tr>
      <w:tr>
        <w:trPr>
          <w:trHeight w:val="48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30"/>
              <w:spacing w:before="13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>育苗计划项目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08"/>
              <w:spacing w:before="169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42,000.00</w:t>
            </w:r>
          </w:p>
        </w:tc>
      </w:tr>
      <w:tr>
        <w:trPr>
          <w:trHeight w:val="49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130"/>
              <w:spacing w:before="136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城乡社区发展治理激励资金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69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59"/>
                <w:spacing w:val="-2"/>
              </w:rPr>
              <w:t>198</w:t>
            </w:r>
            <w:r>
              <w:rPr>
                <w:rFonts w:ascii="SimSun" w:hAnsi="SimSun" w:eastAsia="SimSun" w:cs="SimSun"/>
                <w:sz w:val="24"/>
                <w:szCs w:val="24"/>
                <w:color w:val="00265E"/>
                <w:spacing w:val="-2"/>
              </w:rPr>
              <w:t>,204</w:t>
            </w:r>
            <w:r>
              <w:rPr>
                <w:rFonts w:ascii="SimSun" w:hAnsi="SimSun" w:eastAsia="SimSun" w:cs="SimSun"/>
                <w:sz w:val="24"/>
                <w:szCs w:val="24"/>
                <w:color w:val="001A56"/>
                <w:spacing w:val="-2"/>
              </w:rPr>
              <w:t>.00</w:t>
            </w:r>
          </w:p>
        </w:tc>
      </w:tr>
      <w:tr>
        <w:trPr>
          <w:trHeight w:val="48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340"/>
              <w:spacing w:before="136" w:line="22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color w:val="001D60"/>
                <w:spacing w:val="4"/>
              </w:rPr>
              <w:t>2.提供服务成本(开展公益项目的运行费用)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0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761"/>
                <w:spacing w:val="-2"/>
              </w:rPr>
              <w:t>42</w:t>
            </w:r>
            <w:r>
              <w:rPr>
                <w:rFonts w:ascii="SimSun" w:hAnsi="SimSun" w:eastAsia="SimSun" w:cs="SimSun"/>
                <w:sz w:val="24"/>
                <w:szCs w:val="24"/>
                <w:color w:val="001545"/>
                <w:spacing w:val="-2"/>
              </w:rPr>
              <w:t>,591</w:t>
            </w:r>
            <w:r>
              <w:rPr>
                <w:rFonts w:ascii="SimSun" w:hAnsi="SimSun" w:eastAsia="SimSun" w:cs="SimSun"/>
                <w:sz w:val="24"/>
                <w:szCs w:val="24"/>
                <w:color w:val="000E46"/>
                <w:spacing w:val="-2"/>
              </w:rPr>
              <w:t>.08</w:t>
            </w:r>
          </w:p>
        </w:tc>
      </w:tr>
      <w:tr>
        <w:trPr>
          <w:trHeight w:val="51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609"/>
              <w:spacing w:before="209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其中：工资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82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368"/>
                <w:spacing w:val="-2"/>
              </w:rPr>
              <w:t>34</w:t>
            </w:r>
            <w:r>
              <w:rPr>
                <w:rFonts w:ascii="SimSun" w:hAnsi="SimSun" w:eastAsia="SimSun" w:cs="SimSun"/>
                <w:sz w:val="24"/>
                <w:szCs w:val="24"/>
                <w:color w:val="001E5A"/>
                <w:spacing w:val="-2"/>
              </w:rPr>
              <w:t>,920</w:t>
            </w:r>
            <w:r>
              <w:rPr>
                <w:rFonts w:ascii="SimSun" w:hAnsi="SimSun" w:eastAsia="SimSun" w:cs="SimSun"/>
                <w:sz w:val="24"/>
                <w:szCs w:val="24"/>
                <w:color w:val="00125B"/>
                <w:spacing w:val="-2"/>
              </w:rPr>
              <w:t>.00</w:t>
            </w:r>
          </w:p>
        </w:tc>
      </w:tr>
      <w:tr>
        <w:trPr>
          <w:trHeight w:val="50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320"/>
              <w:spacing w:before="13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65"/>
                <w:spacing w:val="1"/>
              </w:rPr>
              <w:t>社保及住房公积金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3"/>
              <w:spacing w:before="172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C5F"/>
                <w:spacing w:val="-2"/>
              </w:rPr>
              <w:t>6</w:t>
            </w:r>
            <w:r>
              <w:rPr>
                <w:rFonts w:ascii="SimSun" w:hAnsi="SimSun" w:eastAsia="SimSun" w:cs="SimSun"/>
                <w:sz w:val="24"/>
                <w:szCs w:val="24"/>
                <w:color w:val="00165E"/>
                <w:spacing w:val="-2"/>
              </w:rPr>
              <w:t>,278.28</w:t>
            </w:r>
          </w:p>
        </w:tc>
      </w:tr>
      <w:tr>
        <w:trPr>
          <w:trHeight w:val="499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1340"/>
              <w:spacing w:before="139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>其他费用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71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E63"/>
                <w:spacing w:val="-2"/>
              </w:rPr>
              <w:t>1</w:t>
            </w:r>
            <w:r>
              <w:rPr>
                <w:rFonts w:ascii="SimSun" w:hAnsi="SimSun" w:eastAsia="SimSun" w:cs="SimSun"/>
                <w:sz w:val="24"/>
                <w:szCs w:val="24"/>
                <w:color w:val="00185A"/>
                <w:spacing w:val="-2"/>
              </w:rPr>
              <w:t>,392</w:t>
            </w:r>
            <w:r>
              <w:rPr>
                <w:rFonts w:ascii="SimSun" w:hAnsi="SimSun" w:eastAsia="SimSun" w:cs="SimSun"/>
                <w:sz w:val="24"/>
                <w:szCs w:val="24"/>
                <w:color w:val="001758"/>
                <w:spacing w:val="-2"/>
              </w:rPr>
              <w:t>.80</w:t>
            </w:r>
          </w:p>
        </w:tc>
      </w:tr>
      <w:tr>
        <w:trPr>
          <w:trHeight w:val="520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80"/>
              <w:spacing w:before="14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351"/>
                <w:spacing w:val="1"/>
              </w:rPr>
              <w:t>3</w:t>
            </w: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F5D"/>
                <w:spacing w:val="1"/>
              </w:rPr>
              <w:t>业务活动税金及附加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4" w:hRule="atLeast"/>
        </w:trPr>
        <w:tc>
          <w:tcPr>
            <w:tcW w:w="4800" w:type="dxa"/>
            <w:vAlign w:val="top"/>
            <w:tcBorders>
              <w:left w:val="none" w:color="000000" w:sz="2" w:space="0"/>
            </w:tcBorders>
          </w:tcPr>
          <w:p>
            <w:pPr>
              <w:ind w:left="2190"/>
              <w:spacing w:before="151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合计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114"/>
              <w:spacing w:before="183" w:line="183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F"/>
                <w:spacing w:val="-2"/>
              </w:rPr>
              <w:t>663</w:t>
            </w:r>
            <w:r>
              <w:rPr>
                <w:rFonts w:ascii="SimSun" w:hAnsi="SimSun" w:eastAsia="SimSun" w:cs="SimSun"/>
                <w:sz w:val="24"/>
                <w:szCs w:val="24"/>
                <w:color w:val="001660"/>
                <w:spacing w:val="-2"/>
              </w:rPr>
              <w:t>,973</w:t>
            </w:r>
            <w:r>
              <w:rPr>
                <w:rFonts w:ascii="SimSun" w:hAnsi="SimSun" w:eastAsia="SimSun" w:cs="SimSun"/>
                <w:sz w:val="24"/>
                <w:szCs w:val="24"/>
                <w:color w:val="001457"/>
                <w:spacing w:val="-2"/>
              </w:rPr>
              <w:t>.08</w:t>
            </w:r>
          </w:p>
        </w:tc>
      </w:tr>
    </w:tbl>
    <w:p>
      <w:pPr>
        <w:ind w:left="504"/>
        <w:spacing w:before="222" w:line="224" w:lineRule="auto"/>
        <w:outlineLvl w:val="0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color w:val="2A304F"/>
          <w:spacing w:val="-24"/>
        </w:rPr>
        <w:t>12、</w:t>
      </w:r>
      <w:r>
        <w:rPr>
          <w:rFonts w:ascii="FangSong" w:hAnsi="FangSong" w:eastAsia="FangSong" w:cs="FangSong"/>
          <w:sz w:val="30"/>
          <w:szCs w:val="30"/>
          <w:color w:val="2A304F"/>
          <w:spacing w:val="-73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color w:val="2A304F"/>
          <w:spacing w:val="-24"/>
        </w:rPr>
        <w:t>管理费用</w:t>
      </w:r>
    </w:p>
    <w:p>
      <w:pPr>
        <w:spacing w:line="123" w:lineRule="exact"/>
        <w:rPr/>
      </w:pPr>
      <w:r/>
    </w:p>
    <w:tbl>
      <w:tblPr>
        <w:tblStyle w:val="2"/>
        <w:tblW w:w="9050" w:type="dxa"/>
        <w:tblInd w:w="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90"/>
        <w:gridCol w:w="1870"/>
        <w:gridCol w:w="2390"/>
      </w:tblGrid>
      <w:tr>
        <w:trPr>
          <w:trHeight w:val="354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2140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B67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1B67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1B67"/>
                <w:spacing w:val="-7"/>
              </w:rPr>
              <w:t>目</w:t>
            </w:r>
          </w:p>
        </w:tc>
        <w:tc>
          <w:tcPr>
            <w:tcW w:w="1870" w:type="dxa"/>
            <w:vAlign w:val="top"/>
          </w:tcPr>
          <w:p>
            <w:pPr>
              <w:ind w:left="325"/>
              <w:spacing w:before="6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A63"/>
                <w:spacing w:val="2"/>
              </w:rPr>
              <w:t>上年累计数</w:t>
            </w:r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left="60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46B"/>
                <w:spacing w:val="2"/>
              </w:rPr>
              <w:t>本年累计数</w:t>
            </w:r>
          </w:p>
        </w:tc>
      </w:tr>
      <w:tr>
        <w:trPr>
          <w:trHeight w:val="358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61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E64"/>
                <w:spacing w:val="2"/>
              </w:rPr>
              <w:t>1.工作人员工资福利支出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85"/>
              <w:spacing w:before="164" w:line="193" w:lineRule="exact"/>
              <w:jc w:val="righ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color w:val="00196D"/>
                <w:spacing w:val="3"/>
                <w:position w:val="-1"/>
              </w:rPr>
              <w:t>32</w:t>
            </w:r>
            <w:r>
              <w:rPr>
                <w:rFonts w:ascii="SimSun" w:hAnsi="SimSun" w:eastAsia="SimSun" w:cs="SimSun"/>
                <w:sz w:val="23"/>
                <w:szCs w:val="23"/>
                <w:color w:val="00246D"/>
                <w:spacing w:val="3"/>
                <w:position w:val="-1"/>
              </w:rPr>
              <w:t>,923</w:t>
            </w:r>
            <w:r>
              <w:rPr>
                <w:rFonts w:ascii="SimSun" w:hAnsi="SimSun" w:eastAsia="SimSun" w:cs="SimSun"/>
                <w:sz w:val="23"/>
                <w:szCs w:val="23"/>
                <w:color w:val="002267"/>
                <w:spacing w:val="3"/>
                <w:position w:val="-1"/>
              </w:rPr>
              <w:t>.49</w:t>
            </w:r>
          </w:p>
        </w:tc>
      </w:tr>
      <w:tr>
        <w:trPr>
          <w:trHeight w:val="349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95D"/>
              </w:rPr>
              <w:t>2.行政</w:t>
            </w:r>
            <w:r>
              <w:rPr>
                <w:rFonts w:ascii="SimSun" w:hAnsi="SimSun" w:eastAsia="SimSun" w:cs="SimSun"/>
                <w:sz w:val="24"/>
                <w:szCs w:val="24"/>
                <w:color w:val="002774"/>
              </w:rPr>
              <w:t>管理事务物品耗费和服务开支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85"/>
              <w:spacing w:before="156" w:line="192" w:lineRule="exact"/>
              <w:jc w:val="righ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color w:val="002E72"/>
                <w:spacing w:val="3"/>
                <w:position w:val="-1"/>
              </w:rPr>
              <w:t>3</w:t>
            </w:r>
            <w:r>
              <w:rPr>
                <w:rFonts w:ascii="SimSun" w:hAnsi="SimSun" w:eastAsia="SimSun" w:cs="SimSun"/>
                <w:sz w:val="23"/>
                <w:szCs w:val="23"/>
                <w:color w:val="001F5D"/>
                <w:spacing w:val="3"/>
                <w:position w:val="-1"/>
              </w:rPr>
              <w:t>,403</w:t>
            </w:r>
            <w:r>
              <w:rPr>
                <w:rFonts w:ascii="SimSun" w:hAnsi="SimSun" w:eastAsia="SimSun" w:cs="SimSun"/>
                <w:sz w:val="23"/>
                <w:szCs w:val="23"/>
                <w:color w:val="001867"/>
                <w:spacing w:val="3"/>
                <w:position w:val="-1"/>
              </w:rPr>
              <w:t>.00</w:t>
            </w:r>
          </w:p>
        </w:tc>
      </w:tr>
      <w:tr>
        <w:trPr>
          <w:trHeight w:val="637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5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05F"/>
              </w:rPr>
              <w:t>3.行政</w:t>
            </w:r>
            <w:r>
              <w:rPr>
                <w:rFonts w:ascii="SimSun" w:hAnsi="SimSun" w:eastAsia="SimSun" w:cs="SimSun"/>
                <w:sz w:val="24"/>
                <w:szCs w:val="24"/>
                <w:color w:val="004E9C"/>
              </w:rPr>
              <w:t>管</w:t>
            </w:r>
            <w:r>
              <w:rPr>
                <w:rFonts w:ascii="SimSun" w:hAnsi="SimSun" w:eastAsia="SimSun" w:cs="SimSun"/>
                <w:sz w:val="24"/>
                <w:szCs w:val="24"/>
                <w:color w:val="00246C"/>
              </w:rPr>
              <w:t>理事务所用资产折旧(摊销)及</w:t>
            </w:r>
          </w:p>
          <w:p>
            <w:pPr>
              <w:ind w:left="90"/>
              <w:spacing w:before="35" w:line="20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D6C"/>
                <w:spacing w:val="4"/>
              </w:rPr>
              <w:t>运行维护费用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84"/>
              <w:spacing w:before="236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652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color w:val="001756"/>
                <w:spacing w:val="-2"/>
              </w:rPr>
              <w:t>,080</w:t>
            </w:r>
            <w:r>
              <w:rPr>
                <w:rFonts w:ascii="SimSun" w:hAnsi="SimSun" w:eastAsia="SimSun" w:cs="SimSun"/>
                <w:sz w:val="24"/>
                <w:szCs w:val="24"/>
                <w:color w:val="00173A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B67"/>
                <w:spacing w:val="-2"/>
              </w:rPr>
              <w:t>33</w:t>
            </w:r>
          </w:p>
        </w:tc>
      </w:tr>
      <w:tr>
        <w:trPr>
          <w:trHeight w:val="338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90"/>
              <w:spacing w:before="57" w:line="21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271"/>
                <w:spacing w:val="2"/>
              </w:rPr>
              <w:t>其中：差旅费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84"/>
              <w:spacing w:before="89" w:line="184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66D"/>
                <w:spacing w:val="-2"/>
              </w:rPr>
              <w:t>9</w:t>
            </w:r>
            <w:r>
              <w:rPr>
                <w:rFonts w:ascii="SimSun" w:hAnsi="SimSun" w:eastAsia="SimSun" w:cs="SimSun"/>
                <w:sz w:val="24"/>
                <w:szCs w:val="24"/>
                <w:color w:val="001166"/>
                <w:spacing w:val="-2"/>
              </w:rPr>
              <w:t>,8</w:t>
            </w:r>
            <w:r>
              <w:rPr>
                <w:rFonts w:ascii="SimSun" w:hAnsi="SimSun" w:eastAsia="SimSun" w:cs="SimSun"/>
                <w:sz w:val="24"/>
                <w:szCs w:val="24"/>
                <w:color w:val="001457"/>
                <w:spacing w:val="-2"/>
              </w:rPr>
              <w:t>10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1C5F"/>
                <w:spacing w:val="-2"/>
              </w:rPr>
              <w:t>50</w:t>
            </w:r>
          </w:p>
        </w:tc>
      </w:tr>
      <w:tr>
        <w:trPr>
          <w:trHeight w:val="363" w:hRule="atLeast"/>
        </w:trPr>
        <w:tc>
          <w:tcPr>
            <w:tcW w:w="4790" w:type="dxa"/>
            <w:vAlign w:val="top"/>
            <w:tcBorders>
              <w:left w:val="none" w:color="000000" w:sz="2" w:space="0"/>
            </w:tcBorders>
          </w:tcPr>
          <w:p>
            <w:pPr>
              <w:ind w:left="830"/>
              <w:spacing w:before="69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F66"/>
                <w:spacing w:val="14"/>
              </w:rPr>
              <w:t>折旧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0" w:type="dxa"/>
            <w:vAlign w:val="top"/>
            <w:tcBorders>
              <w:right w:val="none" w:color="000000" w:sz="2" w:space="0"/>
            </w:tcBorders>
          </w:tcPr>
          <w:p>
            <w:pPr>
              <w:ind w:right="80"/>
              <w:spacing w:before="130" w:line="17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86D"/>
                <w:spacing w:val="-2"/>
              </w:rPr>
              <w:t>269</w:t>
            </w:r>
            <w:r>
              <w:rPr>
                <w:rFonts w:ascii="SimSun" w:hAnsi="SimSun" w:eastAsia="SimSun" w:cs="SimSun"/>
                <w:sz w:val="24"/>
                <w:szCs w:val="24"/>
                <w:color w:val="000C3D"/>
                <w:spacing w:val="-2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color w:val="002672"/>
                <w:spacing w:val="-2"/>
              </w:rPr>
              <w:t>83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1265" w:right="1239" w:bottom="1343" w:left="1599" w:header="0" w:footer="1154" w:gutter="0"/>
        </w:sectPr>
        <w:rPr/>
      </w:pPr>
    </w:p>
    <w:tbl>
      <w:tblPr>
        <w:tblStyle w:val="2"/>
        <w:tblW w:w="9040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70"/>
        <w:gridCol w:w="1870"/>
        <w:gridCol w:w="2400"/>
      </w:tblGrid>
      <w:tr>
        <w:trPr>
          <w:trHeight w:val="352" w:hRule="atLeast"/>
        </w:trPr>
        <w:tc>
          <w:tcPr>
            <w:tcW w:w="4770" w:type="dxa"/>
            <w:vAlign w:val="top"/>
            <w:tcBorders>
              <w:left w:val="none" w:color="000000" w:sz="2" w:space="0"/>
            </w:tcBorders>
          </w:tcPr>
          <w:p>
            <w:pPr>
              <w:ind w:left="2150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877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2877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2877"/>
                <w:spacing w:val="-7"/>
              </w:rPr>
              <w:t>目</w:t>
            </w:r>
          </w:p>
        </w:tc>
        <w:tc>
          <w:tcPr>
            <w:tcW w:w="1870" w:type="dxa"/>
            <w:vAlign w:val="top"/>
          </w:tcPr>
          <w:p>
            <w:pPr>
              <w:ind w:left="324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16D"/>
                <w:spacing w:val="2"/>
              </w:rPr>
              <w:t>上年累计数</w:t>
            </w:r>
          </w:p>
        </w:tc>
        <w:tc>
          <w:tcPr>
            <w:tcW w:w="2400" w:type="dxa"/>
            <w:vAlign w:val="top"/>
            <w:tcBorders>
              <w:right w:val="none" w:color="000000" w:sz="2" w:space="0"/>
            </w:tcBorders>
          </w:tcPr>
          <w:p>
            <w:pPr>
              <w:ind w:left="59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本年累计数</w:t>
            </w:r>
          </w:p>
        </w:tc>
      </w:tr>
      <w:tr>
        <w:trPr>
          <w:trHeight w:val="347" w:hRule="atLeast"/>
        </w:trPr>
        <w:tc>
          <w:tcPr>
            <w:tcW w:w="4770" w:type="dxa"/>
            <w:vAlign w:val="top"/>
            <w:tcBorders>
              <w:left w:val="none" w:color="000000" w:sz="2" w:space="0"/>
            </w:tcBorders>
          </w:tcPr>
          <w:p>
            <w:pPr>
              <w:ind w:left="70"/>
              <w:spacing w:before="62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466"/>
                <w:spacing w:val="1"/>
              </w:rPr>
              <w:t>4.资产减值及处置损失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4770" w:type="dxa"/>
            <w:vAlign w:val="top"/>
            <w:tcBorders>
              <w:left w:val="none" w:color="000000" w:sz="2" w:space="0"/>
            </w:tcBorders>
          </w:tcPr>
          <w:p>
            <w:pPr>
              <w:ind w:left="70"/>
              <w:spacing w:before="65" w:line="21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F5D"/>
                <w:spacing w:val="1"/>
              </w:rPr>
              <w:t>5.记入管理</w:t>
            </w:r>
            <w:r>
              <w:rPr>
                <w:rFonts w:ascii="SimSun" w:hAnsi="SimSun" w:eastAsia="SimSun" w:cs="SimSun"/>
                <w:sz w:val="24"/>
                <w:szCs w:val="24"/>
                <w:color w:val="002A7D"/>
                <w:spacing w:val="1"/>
              </w:rPr>
              <w:t>费用的税费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0" w:type="dxa"/>
            <w:vAlign w:val="top"/>
            <w:tcBorders>
              <w:right w:val="non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2" w:hRule="atLeast"/>
        </w:trPr>
        <w:tc>
          <w:tcPr>
            <w:tcW w:w="4770" w:type="dxa"/>
            <w:vAlign w:val="top"/>
            <w:tcBorders>
              <w:left w:val="none" w:color="000000" w:sz="2" w:space="0"/>
            </w:tcBorders>
          </w:tcPr>
          <w:p>
            <w:pPr>
              <w:ind w:left="2170"/>
              <w:spacing w:before="109" w:line="19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1761"/>
                <w:spacing w:val="5"/>
              </w:rPr>
              <w:t>合计</w:t>
            </w:r>
          </w:p>
        </w:tc>
        <w:tc>
          <w:tcPr>
            <w:tcW w:w="1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0" w:type="dxa"/>
            <w:vAlign w:val="top"/>
            <w:tcBorders>
              <w:right w:val="none" w:color="000000" w:sz="2" w:space="0"/>
            </w:tcBorders>
          </w:tcPr>
          <w:p>
            <w:pPr>
              <w:ind w:left="1185"/>
              <w:spacing w:before="129" w:line="17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0B54"/>
                <w:spacing w:val="-2"/>
              </w:rPr>
              <w:t>46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.406</w:t>
            </w:r>
            <w:r>
              <w:rPr>
                <w:rFonts w:ascii="SimSun" w:hAnsi="SimSun" w:eastAsia="SimSun" w:cs="SimSun"/>
                <w:sz w:val="24"/>
                <w:szCs w:val="24"/>
                <w:color w:val="00154D"/>
                <w:spacing w:val="-2"/>
              </w:rPr>
              <w:t>.68</w:t>
            </w:r>
          </w:p>
        </w:tc>
      </w:tr>
    </w:tbl>
    <w:p>
      <w:pPr>
        <w:ind w:left="514"/>
        <w:spacing w:before="188" w:line="222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-24"/>
        </w:rPr>
        <w:t>13、</w:t>
      </w:r>
      <w:r>
        <w:rPr>
          <w:rFonts w:ascii="FangSong" w:hAnsi="FangSong" w:eastAsia="FangSong" w:cs="FangSong"/>
          <w:sz w:val="28"/>
          <w:szCs w:val="28"/>
          <w:spacing w:val="39"/>
        </w:rPr>
        <w:t xml:space="preserve"> </w:t>
      </w:r>
      <w:r>
        <w:rPr>
          <w:rFonts w:ascii="FangSong" w:hAnsi="FangSong" w:eastAsia="FangSong" w:cs="FangSong"/>
          <w:sz w:val="28"/>
          <w:szCs w:val="28"/>
          <w:b/>
          <w:bCs/>
          <w:spacing w:val="-24"/>
        </w:rPr>
        <w:t>其他费用</w:t>
      </w:r>
    </w:p>
    <w:p>
      <w:pPr>
        <w:spacing w:line="134" w:lineRule="exact"/>
        <w:rPr/>
      </w:pPr>
      <w:r/>
    </w:p>
    <w:tbl>
      <w:tblPr>
        <w:tblStyle w:val="2"/>
        <w:tblW w:w="9030" w:type="dxa"/>
        <w:tblInd w:w="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750"/>
        <w:gridCol w:w="1860"/>
        <w:gridCol w:w="2420"/>
      </w:tblGrid>
      <w:tr>
        <w:trPr>
          <w:trHeight w:val="352" w:hRule="atLeast"/>
        </w:trPr>
        <w:tc>
          <w:tcPr>
            <w:tcW w:w="4750" w:type="dxa"/>
            <w:vAlign w:val="top"/>
            <w:tcBorders>
              <w:left w:val="none" w:color="000000" w:sz="2" w:space="0"/>
            </w:tcBorders>
          </w:tcPr>
          <w:p>
            <w:pPr>
              <w:ind w:left="2130"/>
              <w:spacing w:before="6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06B"/>
                <w:spacing w:val="-7"/>
              </w:rPr>
              <w:t>项</w:t>
            </w:r>
            <w:r>
              <w:rPr>
                <w:rFonts w:ascii="SimSun" w:hAnsi="SimSun" w:eastAsia="SimSun" w:cs="SimSun"/>
                <w:sz w:val="24"/>
                <w:szCs w:val="24"/>
                <w:color w:val="00206B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color w:val="00206B"/>
                <w:spacing w:val="-7"/>
              </w:rPr>
              <w:t>目</w:t>
            </w:r>
          </w:p>
        </w:tc>
        <w:tc>
          <w:tcPr>
            <w:tcW w:w="1860" w:type="dxa"/>
            <w:vAlign w:val="top"/>
          </w:tcPr>
          <w:p>
            <w:pPr>
              <w:ind w:left="324"/>
              <w:spacing w:before="6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上年累计数</w:t>
            </w:r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left="595"/>
              <w:spacing w:before="6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color w:val="00276A"/>
                <w:spacing w:val="2"/>
              </w:rPr>
              <w:t>本年累计数</w:t>
            </w:r>
          </w:p>
        </w:tc>
      </w:tr>
      <w:tr>
        <w:trPr>
          <w:trHeight w:val="366" w:hRule="atLeast"/>
        </w:trPr>
        <w:tc>
          <w:tcPr>
            <w:tcW w:w="4750" w:type="dxa"/>
            <w:vAlign w:val="top"/>
            <w:tcBorders>
              <w:left w:val="none" w:color="000000" w:sz="2" w:space="0"/>
            </w:tcBorders>
          </w:tcPr>
          <w:p>
            <w:pPr>
              <w:ind w:left="2010"/>
              <w:spacing w:before="133" w:line="18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14"/>
              </w:rPr>
              <w:t>手续费</w:t>
            </w:r>
          </w:p>
        </w:tc>
        <w:tc>
          <w:tcPr>
            <w:tcW w:w="1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right="94"/>
              <w:spacing w:before="194" w:line="171" w:lineRule="exact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  <w:position w:val="-3"/>
              </w:rPr>
              <w:t>278</w:t>
            </w:r>
            <w:r>
              <w:rPr>
                <w:rFonts w:ascii="SimSun" w:hAnsi="SimSun" w:eastAsia="SimSun" w:cs="SimSun"/>
                <w:sz w:val="24"/>
                <w:szCs w:val="24"/>
                <w:color w:val="000F4B"/>
                <w:spacing w:val="-3"/>
                <w:position w:val="-3"/>
              </w:rPr>
              <w:t>.00</w:t>
            </w:r>
          </w:p>
        </w:tc>
      </w:tr>
      <w:tr>
        <w:trPr>
          <w:trHeight w:val="351" w:hRule="atLeast"/>
        </w:trPr>
        <w:tc>
          <w:tcPr>
            <w:tcW w:w="4750" w:type="dxa"/>
            <w:vAlign w:val="top"/>
            <w:tcBorders>
              <w:left w:val="none" w:color="000000" w:sz="2" w:space="0"/>
            </w:tcBorders>
          </w:tcPr>
          <w:p>
            <w:pPr>
              <w:ind w:left="2130"/>
              <w:spacing w:before="107" w:line="18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合计</w:t>
            </w:r>
          </w:p>
        </w:tc>
        <w:tc>
          <w:tcPr>
            <w:tcW w:w="18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20" w:type="dxa"/>
            <w:vAlign w:val="top"/>
            <w:tcBorders>
              <w:right w:val="none" w:color="000000" w:sz="2" w:space="0"/>
            </w:tcBorders>
          </w:tcPr>
          <w:p>
            <w:pPr>
              <w:ind w:right="92"/>
              <w:spacing w:before="188" w:line="162" w:lineRule="exact"/>
              <w:jc w:val="right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:spacing w:val="2"/>
                <w:position w:val="-3"/>
              </w:rPr>
              <w:t>278.00</w:t>
            </w:r>
          </w:p>
        </w:tc>
      </w:tr>
    </w:tbl>
    <w:p>
      <w:pPr>
        <w:ind w:left="684"/>
        <w:spacing w:before="166" w:line="219" w:lineRule="auto"/>
        <w:outlineLvl w:val="0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color w:val="2A3A4F"/>
          <w:spacing w:val="-1"/>
        </w:rPr>
        <w:t>六</w:t>
      </w:r>
      <w:r>
        <w:rPr>
          <w:rFonts w:ascii="FangSong" w:hAnsi="FangSong" w:eastAsia="FangSong" w:cs="FangSong"/>
          <w:sz w:val="28"/>
          <w:szCs w:val="28"/>
          <w:color w:val="2A3A4F"/>
          <w:spacing w:val="-68"/>
        </w:rPr>
        <w:t xml:space="preserve"> </w:t>
      </w:r>
      <w:r>
        <w:rPr>
          <w:rFonts w:ascii="FangSong" w:hAnsi="FangSong" w:eastAsia="FangSong" w:cs="FangSong"/>
          <w:sz w:val="28"/>
          <w:szCs w:val="28"/>
          <w:b/>
          <w:bCs/>
          <w:color w:val="2A3A4F"/>
          <w:spacing w:val="-1"/>
        </w:rPr>
        <w:t>、理事会成员和职工的数量、变动情况以及获得的薪金等报酬情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ind w:left="114"/>
        <w:spacing w:before="91" w:line="224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b/>
          <w:bCs/>
          <w:spacing w:val="6"/>
        </w:rPr>
        <w:t>况的说明</w:t>
      </w:r>
    </w:p>
    <w:p>
      <w:pPr>
        <w:ind w:left="680"/>
        <w:spacing w:before="268" w:line="635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3"/>
          <w:position w:val="27"/>
        </w:rPr>
        <w:t>1、</w:t>
      </w:r>
      <w:r>
        <w:rPr>
          <w:rFonts w:ascii="FangSong" w:hAnsi="FangSong" w:eastAsia="FangSong" w:cs="FangSong"/>
          <w:sz w:val="28"/>
          <w:szCs w:val="28"/>
          <w:spacing w:val="-49"/>
          <w:position w:val="27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-3"/>
          <w:position w:val="27"/>
        </w:rPr>
        <w:t>列示本届理事会成员的姓名、工作单位、在本</w:t>
      </w:r>
      <w:r>
        <w:rPr>
          <w:rFonts w:ascii="FangSong" w:hAnsi="FangSong" w:eastAsia="FangSong" w:cs="FangSong"/>
          <w:sz w:val="28"/>
          <w:szCs w:val="28"/>
          <w:spacing w:val="-4"/>
          <w:position w:val="27"/>
        </w:rPr>
        <w:t>基金会领取报酬的</w:t>
      </w:r>
    </w:p>
    <w:p>
      <w:pPr>
        <w:ind w:left="160"/>
        <w:spacing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-2"/>
        </w:rPr>
        <w:t>理事人数、领取报酬的金额</w:t>
      </w:r>
    </w:p>
    <w:p>
      <w:pPr>
        <w:ind w:left="570"/>
        <w:spacing w:before="271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2"/>
        </w:rPr>
        <w:t>本基金会共有理事9人，具体信息如下：</w:t>
      </w:r>
    </w:p>
    <w:p>
      <w:pPr>
        <w:spacing w:line="121" w:lineRule="exact"/>
        <w:rPr/>
      </w:pPr>
      <w:r/>
    </w:p>
    <w:tbl>
      <w:tblPr>
        <w:tblStyle w:val="2"/>
        <w:tblW w:w="9020" w:type="dxa"/>
        <w:tblInd w:w="1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14"/>
        <w:gridCol w:w="4115"/>
        <w:gridCol w:w="1878"/>
        <w:gridCol w:w="1813"/>
      </w:tblGrid>
      <w:tr>
        <w:trPr>
          <w:trHeight w:val="524" w:hRule="atLeast"/>
        </w:trPr>
        <w:tc>
          <w:tcPr>
            <w:tcW w:w="1214" w:type="dxa"/>
            <w:vAlign w:val="top"/>
          </w:tcPr>
          <w:p>
            <w:pPr>
              <w:ind w:left="385"/>
              <w:spacing w:before="24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>姓名</w:t>
            </w:r>
          </w:p>
        </w:tc>
        <w:tc>
          <w:tcPr>
            <w:tcW w:w="4115" w:type="dxa"/>
            <w:vAlign w:val="top"/>
          </w:tcPr>
          <w:p>
            <w:pPr>
              <w:ind w:left="1631"/>
              <w:spacing w:before="24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工作单位</w:t>
            </w:r>
          </w:p>
        </w:tc>
        <w:tc>
          <w:tcPr>
            <w:tcW w:w="1878" w:type="dxa"/>
            <w:vAlign w:val="top"/>
          </w:tcPr>
          <w:p>
            <w:pPr>
              <w:ind w:left="196"/>
              <w:spacing w:before="2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264210</wp:posOffset>
                  </wp:positionH>
                  <wp:positionV relativeFrom="paragraph">
                    <wp:posOffset>237895</wp:posOffset>
                  </wp:positionV>
                  <wp:extent cx="1695451" cy="654008"/>
                  <wp:effectExtent l="0" t="0" r="0" b="0"/>
                  <wp:wrapNone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95451" cy="65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在本基金会职务</w:t>
            </w:r>
          </w:p>
        </w:tc>
        <w:tc>
          <w:tcPr>
            <w:tcW w:w="1813" w:type="dxa"/>
            <w:vAlign w:val="top"/>
          </w:tcPr>
          <w:p>
            <w:pPr>
              <w:ind w:left="378"/>
              <w:spacing w:before="25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5484"/>
                <w:spacing w:val="2"/>
              </w:rPr>
              <w:t>领取的报酬</w:t>
            </w:r>
          </w:p>
        </w:tc>
      </w:tr>
      <w:tr>
        <w:trPr>
          <w:trHeight w:val="618" w:hRule="atLeast"/>
        </w:trPr>
        <w:tc>
          <w:tcPr>
            <w:tcW w:w="1214" w:type="dxa"/>
            <w:vAlign w:val="top"/>
          </w:tcPr>
          <w:p>
            <w:pPr>
              <w:ind w:left="385"/>
              <w:spacing w:before="21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李蔚</w:t>
            </w:r>
          </w:p>
        </w:tc>
        <w:tc>
          <w:tcPr>
            <w:tcW w:w="4115" w:type="dxa"/>
            <w:vAlign w:val="top"/>
          </w:tcPr>
          <w:p>
            <w:pPr>
              <w:ind w:left="1420" w:right="173" w:hanging="1259"/>
              <w:spacing w:before="49" w:line="25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金堂县兴金农业投资运营有限公司党委委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员、副总经理</w:t>
            </w:r>
          </w:p>
        </w:tc>
        <w:tc>
          <w:tcPr>
            <w:tcW w:w="1878" w:type="dxa"/>
            <w:vAlign w:val="top"/>
          </w:tcPr>
          <w:p>
            <w:pPr>
              <w:ind w:left="615"/>
              <w:spacing w:before="210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理事长</w:t>
            </w:r>
          </w:p>
        </w:tc>
        <w:tc>
          <w:tcPr>
            <w:tcW w:w="1813" w:type="dxa"/>
            <w:vAlign w:val="top"/>
          </w:tcPr>
          <w:p>
            <w:pPr>
              <w:ind w:left="688"/>
              <w:spacing w:before="26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0.00</w:t>
            </w:r>
          </w:p>
        </w:tc>
      </w:tr>
      <w:tr>
        <w:trPr>
          <w:trHeight w:val="519" w:hRule="atLeast"/>
        </w:trPr>
        <w:tc>
          <w:tcPr>
            <w:tcW w:w="1214" w:type="dxa"/>
            <w:vAlign w:val="top"/>
          </w:tcPr>
          <w:p>
            <w:pPr>
              <w:ind w:left="285"/>
              <w:spacing w:before="16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邓孝荣</w:t>
            </w:r>
          </w:p>
        </w:tc>
        <w:tc>
          <w:tcPr>
            <w:tcW w:w="4115" w:type="dxa"/>
            <w:vAlign w:val="top"/>
          </w:tcPr>
          <w:p>
            <w:pPr>
              <w:ind w:left="471"/>
              <w:spacing w:before="16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金堂鑫三江渔府餐饮有限公司法人</w:t>
            </w:r>
          </w:p>
        </w:tc>
        <w:tc>
          <w:tcPr>
            <w:tcW w:w="1878" w:type="dxa"/>
            <w:vAlign w:val="top"/>
          </w:tcPr>
          <w:p>
            <w:pPr>
              <w:ind w:left="516"/>
              <w:spacing w:before="16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副理事长</w:t>
            </w:r>
          </w:p>
        </w:tc>
        <w:tc>
          <w:tcPr>
            <w:tcW w:w="181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688"/>
              <w:spacing w:before="68" w:line="17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0.00</w:t>
            </w:r>
          </w:p>
        </w:tc>
      </w:tr>
      <w:tr>
        <w:trPr>
          <w:trHeight w:val="519" w:hRule="atLeast"/>
        </w:trPr>
        <w:tc>
          <w:tcPr>
            <w:tcW w:w="1214" w:type="dxa"/>
            <w:vAlign w:val="top"/>
          </w:tcPr>
          <w:p>
            <w:pPr>
              <w:ind w:left="385"/>
              <w:spacing w:before="163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唐英</w:t>
            </w:r>
          </w:p>
        </w:tc>
        <w:tc>
          <w:tcPr>
            <w:tcW w:w="4115" w:type="dxa"/>
            <w:vAlign w:val="top"/>
          </w:tcPr>
          <w:p>
            <w:pPr>
              <w:ind w:left="261"/>
              <w:spacing w:before="160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成都中正广告装饰有限责任公司总经理</w:t>
            </w:r>
          </w:p>
        </w:tc>
        <w:tc>
          <w:tcPr>
            <w:tcW w:w="1878" w:type="dxa"/>
            <w:vAlign w:val="top"/>
          </w:tcPr>
          <w:p>
            <w:pPr>
              <w:ind w:left="516"/>
              <w:spacing w:before="16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副理事长</w:t>
            </w:r>
          </w:p>
        </w:tc>
        <w:tc>
          <w:tcPr>
            <w:tcW w:w="1813" w:type="dxa"/>
            <w:vAlign w:val="top"/>
          </w:tcPr>
          <w:p>
            <w:pPr>
              <w:ind w:left="688"/>
              <w:spacing w:before="306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0.00</w:t>
            </w:r>
          </w:p>
        </w:tc>
      </w:tr>
      <w:tr>
        <w:trPr>
          <w:trHeight w:val="519" w:hRule="atLeast"/>
        </w:trPr>
        <w:tc>
          <w:tcPr>
            <w:tcW w:w="1214" w:type="dxa"/>
            <w:vAlign w:val="top"/>
          </w:tcPr>
          <w:p>
            <w:pPr>
              <w:ind w:left="285"/>
              <w:spacing w:before="16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唐刘勇</w:t>
            </w:r>
          </w:p>
        </w:tc>
        <w:tc>
          <w:tcPr>
            <w:tcW w:w="4115" w:type="dxa"/>
            <w:vAlign w:val="top"/>
          </w:tcPr>
          <w:p>
            <w:pPr>
              <w:ind w:left="791"/>
              <w:spacing w:before="16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成都市金堂社区发展基金会</w:t>
            </w:r>
          </w:p>
        </w:tc>
        <w:tc>
          <w:tcPr>
            <w:tcW w:w="1878" w:type="dxa"/>
            <w:vAlign w:val="top"/>
          </w:tcPr>
          <w:p>
            <w:pPr>
              <w:ind w:left="615"/>
              <w:spacing w:before="16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秘书长</w:t>
            </w:r>
          </w:p>
        </w:tc>
        <w:tc>
          <w:tcPr>
            <w:tcW w:w="1813" w:type="dxa"/>
            <w:vAlign w:val="top"/>
          </w:tcPr>
          <w:p>
            <w:pPr>
              <w:ind w:left="428"/>
              <w:spacing w:before="283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763"/>
                <w:spacing w:val="-3"/>
              </w:rPr>
              <w:t>55</w:t>
            </w:r>
            <w:r>
              <w:rPr>
                <w:rFonts w:ascii="SimSun" w:hAnsi="SimSun" w:eastAsia="SimSun" w:cs="SimSun"/>
                <w:sz w:val="21"/>
                <w:szCs w:val="21"/>
                <w:color w:val="000F5D"/>
                <w:spacing w:val="-3"/>
              </w:rPr>
              <w:t>,860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.00</w:t>
            </w:r>
          </w:p>
        </w:tc>
      </w:tr>
      <w:tr>
        <w:trPr>
          <w:trHeight w:val="529" w:hRule="atLeast"/>
        </w:trPr>
        <w:tc>
          <w:tcPr>
            <w:tcW w:w="1214" w:type="dxa"/>
            <w:vAlign w:val="top"/>
          </w:tcPr>
          <w:p>
            <w:pPr>
              <w:ind w:left="285"/>
              <w:spacing w:before="16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王振芳</w:t>
            </w:r>
          </w:p>
        </w:tc>
        <w:tc>
          <w:tcPr>
            <w:tcW w:w="4115" w:type="dxa"/>
            <w:vAlign w:val="top"/>
          </w:tcPr>
          <w:p>
            <w:pPr>
              <w:ind w:left="791"/>
              <w:spacing w:before="16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金堂县社会工作者协会会长</w:t>
            </w:r>
          </w:p>
        </w:tc>
        <w:tc>
          <w:tcPr>
            <w:tcW w:w="1878" w:type="dxa"/>
            <w:vAlign w:val="top"/>
          </w:tcPr>
          <w:p>
            <w:pPr>
              <w:ind w:left="726"/>
              <w:spacing w:before="16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理事</w:t>
            </w:r>
          </w:p>
        </w:tc>
        <w:tc>
          <w:tcPr>
            <w:tcW w:w="181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688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55B"/>
                <w:spacing w:val="-2"/>
              </w:rPr>
              <w:t>0.00</w:t>
            </w:r>
          </w:p>
        </w:tc>
      </w:tr>
      <w:tr>
        <w:trPr>
          <w:trHeight w:val="529" w:hRule="atLeast"/>
        </w:trPr>
        <w:tc>
          <w:tcPr>
            <w:tcW w:w="1214" w:type="dxa"/>
            <w:vAlign w:val="top"/>
          </w:tcPr>
          <w:p>
            <w:pPr>
              <w:ind w:left="385"/>
              <w:spacing w:before="166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韩英</w:t>
            </w:r>
          </w:p>
        </w:tc>
        <w:tc>
          <w:tcPr>
            <w:tcW w:w="4115" w:type="dxa"/>
            <w:vAlign w:val="top"/>
          </w:tcPr>
          <w:p>
            <w:pPr>
              <w:ind w:left="580"/>
              <w:spacing w:before="16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金堂县人民政府赵镇街道办事处</w:t>
            </w:r>
          </w:p>
        </w:tc>
        <w:tc>
          <w:tcPr>
            <w:tcW w:w="1878" w:type="dxa"/>
            <w:vAlign w:val="top"/>
          </w:tcPr>
          <w:p>
            <w:pPr>
              <w:ind w:left="726"/>
              <w:spacing w:before="166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理事</w:t>
            </w:r>
          </w:p>
        </w:tc>
        <w:tc>
          <w:tcPr>
            <w:tcW w:w="1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688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55A"/>
                <w:spacing w:val="-2"/>
              </w:rPr>
              <w:t>0.00</w:t>
            </w:r>
          </w:p>
        </w:tc>
      </w:tr>
      <w:tr>
        <w:trPr>
          <w:trHeight w:val="539" w:hRule="atLeast"/>
        </w:trPr>
        <w:tc>
          <w:tcPr>
            <w:tcW w:w="1214" w:type="dxa"/>
            <w:vAlign w:val="top"/>
          </w:tcPr>
          <w:p>
            <w:pPr>
              <w:ind w:left="285"/>
              <w:spacing w:before="17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林德凤</w:t>
            </w:r>
          </w:p>
        </w:tc>
        <w:tc>
          <w:tcPr>
            <w:tcW w:w="4115" w:type="dxa"/>
            <w:vAlign w:val="top"/>
          </w:tcPr>
          <w:p>
            <w:pPr>
              <w:ind w:left="580"/>
              <w:spacing w:before="17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金堂金裕大酒店有限公司董事长</w:t>
            </w:r>
          </w:p>
        </w:tc>
        <w:tc>
          <w:tcPr>
            <w:tcW w:w="1878" w:type="dxa"/>
            <w:vAlign w:val="top"/>
          </w:tcPr>
          <w:p>
            <w:pPr>
              <w:ind w:left="726"/>
              <w:spacing w:before="17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理事</w:t>
            </w:r>
          </w:p>
        </w:tc>
        <w:tc>
          <w:tcPr>
            <w:tcW w:w="1813" w:type="dxa"/>
            <w:vAlign w:val="top"/>
          </w:tcPr>
          <w:p>
            <w:pPr>
              <w:ind w:left="688"/>
              <w:spacing w:before="230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14A"/>
                <w:spacing w:val="-2"/>
              </w:rPr>
              <w:t>0.00</w:t>
            </w:r>
          </w:p>
        </w:tc>
      </w:tr>
      <w:tr>
        <w:trPr>
          <w:trHeight w:val="539" w:hRule="atLeast"/>
        </w:trPr>
        <w:tc>
          <w:tcPr>
            <w:tcW w:w="1214" w:type="dxa"/>
            <w:vAlign w:val="top"/>
          </w:tcPr>
          <w:p>
            <w:pPr>
              <w:ind w:left="385"/>
              <w:spacing w:before="17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李艾</w:t>
            </w:r>
          </w:p>
        </w:tc>
        <w:tc>
          <w:tcPr>
            <w:tcW w:w="4115" w:type="dxa"/>
            <w:vAlign w:val="top"/>
          </w:tcPr>
          <w:p>
            <w:pPr>
              <w:ind w:left="681"/>
              <w:spacing w:before="17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F69"/>
                <w:spacing w:val="-5"/>
              </w:rPr>
              <w:t>四</w:t>
            </w:r>
            <w:r>
              <w:rPr>
                <w:rFonts w:ascii="SimSun" w:hAnsi="SimSun" w:eastAsia="SimSun" w:cs="SimSun"/>
                <w:sz w:val="21"/>
                <w:szCs w:val="21"/>
                <w:color w:val="001F69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color w:val="001F69"/>
                <w:spacing w:val="-5"/>
              </w:rPr>
              <w:t>川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蜀都金丰律师事务所律师</w:t>
            </w:r>
          </w:p>
        </w:tc>
        <w:tc>
          <w:tcPr>
            <w:tcW w:w="1878" w:type="dxa"/>
            <w:vAlign w:val="top"/>
          </w:tcPr>
          <w:p>
            <w:pPr>
              <w:ind w:left="726"/>
              <w:spacing w:before="17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理事</w:t>
            </w:r>
          </w:p>
        </w:tc>
        <w:tc>
          <w:tcPr>
            <w:tcW w:w="181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688"/>
              <w:spacing w:before="68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85A"/>
                <w:spacing w:val="-2"/>
              </w:rPr>
              <w:t>0.00</w:t>
            </w:r>
          </w:p>
        </w:tc>
      </w:tr>
      <w:tr>
        <w:trPr>
          <w:trHeight w:val="534" w:hRule="atLeast"/>
        </w:trPr>
        <w:tc>
          <w:tcPr>
            <w:tcW w:w="1214" w:type="dxa"/>
            <w:vAlign w:val="top"/>
          </w:tcPr>
          <w:p>
            <w:pPr>
              <w:ind w:left="285"/>
              <w:spacing w:before="1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2775"/>
                <w:spacing w:val="4"/>
              </w:rPr>
              <w:t>邓利芳</w:t>
            </w:r>
          </w:p>
        </w:tc>
        <w:tc>
          <w:tcPr>
            <w:tcW w:w="4115" w:type="dxa"/>
            <w:vAlign w:val="top"/>
          </w:tcPr>
          <w:p>
            <w:pPr>
              <w:ind w:left="681"/>
              <w:spacing w:before="16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县委社治委社区治理科副科长</w:t>
            </w:r>
          </w:p>
        </w:tc>
        <w:tc>
          <w:tcPr>
            <w:tcW w:w="1878" w:type="dxa"/>
            <w:vAlign w:val="top"/>
          </w:tcPr>
          <w:p>
            <w:pPr>
              <w:ind w:left="726"/>
              <w:spacing w:before="1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理事</w:t>
            </w:r>
          </w:p>
        </w:tc>
        <w:tc>
          <w:tcPr>
            <w:tcW w:w="181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688"/>
              <w:spacing w:before="69" w:line="177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color w:val="001B59"/>
                <w:spacing w:val="-2"/>
              </w:rPr>
              <w:t>0.00</w:t>
            </w:r>
          </w:p>
        </w:tc>
      </w:tr>
    </w:tbl>
    <w:p>
      <w:pPr>
        <w:ind w:left="650"/>
        <w:spacing w:before="153" w:line="652" w:lineRule="exact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color w:val="2A3551"/>
          <w:spacing w:val="8"/>
          <w:position w:val="28"/>
        </w:rPr>
        <w:t>2、</w:t>
      </w:r>
      <w:r>
        <w:rPr>
          <w:rFonts w:ascii="FangSong" w:hAnsi="FangSong" w:eastAsia="FangSong" w:cs="FangSong"/>
          <w:sz w:val="28"/>
          <w:szCs w:val="28"/>
          <w:color w:val="2A3551"/>
          <w:spacing w:val="-34"/>
          <w:position w:val="28"/>
        </w:rPr>
        <w:t xml:space="preserve"> </w:t>
      </w:r>
      <w:r>
        <w:rPr>
          <w:rFonts w:ascii="FangSong" w:hAnsi="FangSong" w:eastAsia="FangSong" w:cs="FangSong"/>
          <w:sz w:val="28"/>
          <w:szCs w:val="28"/>
          <w:color w:val="2A3551"/>
          <w:spacing w:val="8"/>
          <w:position w:val="28"/>
        </w:rPr>
        <w:t>列示本基金会职工总数(不含支付劳务费人数)、各部门职工数</w:t>
      </w:r>
    </w:p>
    <w:p>
      <w:pPr>
        <w:ind w:left="120"/>
        <w:spacing w:line="223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color w:val="2A3551"/>
          <w:spacing w:val="9"/>
        </w:rPr>
        <w:t>量、工资总额、人均工资(不含支付的劳务费)</w:t>
      </w:r>
    </w:p>
    <w:p>
      <w:pPr>
        <w:ind w:left="680"/>
        <w:spacing w:before="322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color w:val="29324F"/>
          <w:spacing w:val="19"/>
        </w:rPr>
        <w:t>截至2020年12月31</w:t>
      </w:r>
      <w:r>
        <w:rPr>
          <w:rFonts w:ascii="FangSong" w:hAnsi="FangSong" w:eastAsia="FangSong" w:cs="FangSong"/>
          <w:sz w:val="28"/>
          <w:szCs w:val="28"/>
          <w:color w:val="29324F"/>
          <w:spacing w:val="-40"/>
        </w:rPr>
        <w:t xml:space="preserve"> </w:t>
      </w:r>
      <w:r>
        <w:rPr>
          <w:rFonts w:ascii="FangSong" w:hAnsi="FangSong" w:eastAsia="FangSong" w:cs="FangSong"/>
          <w:sz w:val="28"/>
          <w:szCs w:val="28"/>
          <w:color w:val="29324F"/>
          <w:spacing w:val="19"/>
        </w:rPr>
        <w:t>日，本基金会员工总人数为2人，专职职工1</w:t>
      </w:r>
    </w:p>
    <w:sectPr>
      <w:footerReference w:type="default" r:id="rId11"/>
      <w:pgSz w:w="11900" w:h="16840"/>
      <w:pgMar w:top="1295" w:right="1264" w:bottom="1280" w:left="1589" w:header="0" w:footer="108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418"/>
      <w:spacing w:line="183" w:lineRule="auto"/>
      <w:jc w:val="right"/>
      <w:rPr>
        <w:rFonts w:ascii="SimSun" w:hAnsi="SimSun" w:eastAsia="SimSun" w:cs="SimSun"/>
        <w:sz w:val="15"/>
        <w:szCs w:val="15"/>
      </w:rPr>
    </w:pPr>
    <w:r>
      <w:rPr>
        <w:rFonts w:ascii="SimSun" w:hAnsi="SimSun" w:eastAsia="SimSun" w:cs="SimSun"/>
        <w:sz w:val="15"/>
        <w:szCs w:val="15"/>
        <w:color w:val="002971"/>
        <w:spacing w:val="-5"/>
      </w:rPr>
      <w:t>15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407"/>
      <w:spacing w:line="183" w:lineRule="auto"/>
      <w:jc w:val="right"/>
      <w:rPr>
        <w:rFonts w:ascii="SimSun" w:hAnsi="SimSun" w:eastAsia="SimSun" w:cs="SimSun"/>
        <w:sz w:val="13"/>
        <w:szCs w:val="13"/>
      </w:rPr>
    </w:pPr>
    <w:r>
      <w:rPr>
        <w:rFonts w:ascii="SimSun" w:hAnsi="SimSun" w:eastAsia="SimSun" w:cs="SimSun"/>
        <w:sz w:val="13"/>
        <w:szCs w:val="13"/>
        <w:spacing w:val="-4"/>
      </w:rPr>
      <w:t>16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90"/>
      <w:spacing w:line="183" w:lineRule="auto"/>
      <w:jc w:val="right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color w:val="414B7E"/>
        <w:spacing w:val="-6"/>
      </w:rPr>
      <w:t>17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09"/>
      <w:spacing w:line="183" w:lineRule="auto"/>
      <w:jc w:val="right"/>
      <w:rPr>
        <w:rFonts w:ascii="SimSun" w:hAnsi="SimSun" w:eastAsia="SimSun" w:cs="SimSun"/>
        <w:sz w:val="17"/>
        <w:szCs w:val="17"/>
      </w:rPr>
    </w:pPr>
    <w:r>
      <w:rPr>
        <w:rFonts w:ascii="SimSun" w:hAnsi="SimSun" w:eastAsia="SimSun" w:cs="SimSun"/>
        <w:sz w:val="17"/>
        <w:szCs w:val="17"/>
        <w:spacing w:val="-5"/>
      </w:rPr>
      <w:t>18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20"/>
      <w:spacing w:line="183" w:lineRule="auto"/>
      <w:jc w:val="right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color w:val="1B2355"/>
        <w:spacing w:val="-6"/>
      </w:rPr>
      <w:t>19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100"/>
      <w:spacing w:line="183" w:lineRule="auto"/>
      <w:jc w:val="right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color w:val="2F3364"/>
        <w:spacing w:val="-3"/>
      </w:rPr>
      <w:t>20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image" Target="media/image4.png"/><Relationship Id="rId7" Type="http://schemas.openxmlformats.org/officeDocument/2006/relationships/footer" Target="footer4.xml"/><Relationship Id="rId6" Type="http://schemas.openxmlformats.org/officeDocument/2006/relationships/image" Target="media/image3.png"/><Relationship Id="rId5" Type="http://schemas.openxmlformats.org/officeDocument/2006/relationships/footer" Target="footer3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6.png"/><Relationship Id="rId11" Type="http://schemas.openxmlformats.org/officeDocument/2006/relationships/footer" Target="footer6.xml"/><Relationship Id="rId10" Type="http://schemas.openxmlformats.org/officeDocument/2006/relationships/image" Target="media/image5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2023-10-11T11:38:51Z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2023-10-11T11:38:54</vt:filetime>
  </property>
  <property fmtid="{D5CDD505-2E9C-101B-9397-08002B2CF9AE}" pid="4" name="UsrData">
    <vt:lpwstr>652618c7782fbf001fde6255wl</vt:lpwstr>
  </property>
</Properties>
</file>